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1A" w:rsidRPr="005039A6" w:rsidRDefault="00255147">
      <w:pPr>
        <w:rPr>
          <w:color w:val="FF0000"/>
          <w:sz w:val="32"/>
        </w:rPr>
      </w:pPr>
      <w:r w:rsidRPr="005039A6">
        <w:rPr>
          <w:rFonts w:hint="eastAsia"/>
          <w:color w:val="FF0000"/>
          <w:sz w:val="32"/>
        </w:rPr>
        <w:t>庫存移轉</w:t>
      </w:r>
      <w:r w:rsidRPr="005039A6">
        <w:rPr>
          <w:rFonts w:hint="eastAsia"/>
          <w:color w:val="FF0000"/>
          <w:sz w:val="32"/>
        </w:rPr>
        <w:t>(</w:t>
      </w:r>
      <w:proofErr w:type="gramStart"/>
      <w:r w:rsidRPr="005039A6">
        <w:rPr>
          <w:rFonts w:hint="eastAsia"/>
          <w:color w:val="FF0000"/>
          <w:sz w:val="32"/>
        </w:rPr>
        <w:t>移儲格</w:t>
      </w:r>
      <w:proofErr w:type="gramEnd"/>
      <w:r w:rsidRPr="005039A6">
        <w:rPr>
          <w:rFonts w:hint="eastAsia"/>
          <w:color w:val="FF0000"/>
          <w:sz w:val="32"/>
        </w:rPr>
        <w:t>)</w:t>
      </w:r>
    </w:p>
    <w:p w:rsidR="00255147" w:rsidRDefault="00255147">
      <w:r w:rsidRPr="00255147">
        <w:rPr>
          <w:rFonts w:hint="eastAsia"/>
          <w:b/>
          <w:sz w:val="32"/>
        </w:rPr>
        <w:t>LT10</w:t>
      </w:r>
      <w:r>
        <w:rPr>
          <w:rFonts w:hint="eastAsia"/>
        </w:rPr>
        <w:t>輸入倉庫號碼、儲存類型以及要移轉的</w:t>
      </w:r>
      <w:proofErr w:type="gramStart"/>
      <w:r>
        <w:rPr>
          <w:rFonts w:hint="eastAsia"/>
        </w:rPr>
        <w:t>物料後按</w:t>
      </w:r>
      <w:proofErr w:type="gramEnd"/>
      <w:r>
        <w:rPr>
          <w:rFonts w:hint="eastAsia"/>
        </w:rPr>
        <w:t>執行</w:t>
      </w:r>
    </w:p>
    <w:p w:rsidR="00255147" w:rsidRDefault="00255147">
      <w:r>
        <w:rPr>
          <w:noProof/>
        </w:rPr>
        <w:drawing>
          <wp:inline distT="0" distB="0" distL="0" distR="0" wp14:anchorId="6E4E96F1" wp14:editId="2370947B">
            <wp:extent cx="5486400" cy="26003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147" w:rsidRDefault="00255147">
      <w:r w:rsidRPr="00255147">
        <w:rPr>
          <w:rFonts w:hint="eastAsia"/>
        </w:rPr>
        <w:t>選取</w:t>
      </w:r>
      <w:r>
        <w:rPr>
          <w:rFonts w:hint="eastAsia"/>
        </w:rPr>
        <w:t>要移轉的</w:t>
      </w:r>
      <w:proofErr w:type="gramStart"/>
      <w:r>
        <w:rPr>
          <w:rFonts w:hint="eastAsia"/>
        </w:rPr>
        <w:t>物料後</w:t>
      </w:r>
      <w:r w:rsidRPr="00255147">
        <w:rPr>
          <w:rFonts w:hint="eastAsia"/>
        </w:rPr>
        <w:t>按</w:t>
      </w:r>
      <w:proofErr w:type="gramEnd"/>
      <w:r w:rsidRPr="00255147">
        <w:rPr>
          <w:rFonts w:hint="eastAsia"/>
        </w:rPr>
        <w:t>前景移轉</w:t>
      </w:r>
    </w:p>
    <w:p w:rsidR="00255147" w:rsidRDefault="00255147">
      <w:bookmarkStart w:id="0" w:name="_GoBack"/>
      <w:r>
        <w:rPr>
          <w:noProof/>
        </w:rPr>
        <w:drawing>
          <wp:inline distT="0" distB="0" distL="0" distR="0" wp14:anchorId="2645CAAA" wp14:editId="5161FC4A">
            <wp:extent cx="5486400" cy="227647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55147" w:rsidRDefault="00255147" w:rsidP="00255147">
      <w:r>
        <w:rPr>
          <w:rFonts w:hint="eastAsia"/>
        </w:rPr>
        <w:t>輸入儲存類型</w:t>
      </w:r>
      <w:r>
        <w:rPr>
          <w:rFonts w:hint="eastAsia"/>
        </w:rPr>
        <w:t>005</w:t>
      </w:r>
      <w:r>
        <w:rPr>
          <w:rFonts w:hint="eastAsia"/>
        </w:rPr>
        <w:t>、</w:t>
      </w:r>
      <w:r>
        <w:t> </w:t>
      </w:r>
      <w:r>
        <w:rPr>
          <w:rFonts w:hint="eastAsia"/>
        </w:rPr>
        <w:t>新儲格、異動類型</w:t>
      </w:r>
      <w:r>
        <w:rPr>
          <w:rFonts w:hint="eastAsia"/>
        </w:rPr>
        <w:t>999</w:t>
      </w:r>
      <w:r>
        <w:rPr>
          <w:rFonts w:hint="eastAsia"/>
        </w:rPr>
        <w:t>後</w:t>
      </w:r>
      <w:r>
        <w:rPr>
          <w:rFonts w:hint="eastAsia"/>
        </w:rPr>
        <w:t xml:space="preserve"> </w:t>
      </w:r>
      <w:r>
        <w:rPr>
          <w:rFonts w:hint="eastAsia"/>
        </w:rPr>
        <w:t>勾選”立即確認”並</w:t>
      </w:r>
      <w:r>
        <w:rPr>
          <w:rFonts w:hint="eastAsia"/>
        </w:rPr>
        <w:t xml:space="preserve"> </w:t>
      </w:r>
      <w:r>
        <w:rPr>
          <w:rFonts w:hint="eastAsia"/>
        </w:rPr>
        <w:t>按”複製”即產生調撥單號</w:t>
      </w:r>
    </w:p>
    <w:p w:rsidR="00255147" w:rsidRDefault="00255147">
      <w:r>
        <w:rPr>
          <w:noProof/>
        </w:rPr>
        <w:drawing>
          <wp:inline distT="0" distB="0" distL="0" distR="0" wp14:anchorId="064F1180" wp14:editId="095734FA">
            <wp:extent cx="5486400" cy="31813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147" w:rsidRDefault="00255147" w:rsidP="00255147">
      <w:r w:rsidRPr="00E155B4">
        <w:rPr>
          <w:rFonts w:hint="eastAsia"/>
          <w:b/>
          <w:sz w:val="32"/>
          <w:szCs w:val="32"/>
        </w:rPr>
        <w:lastRenderedPageBreak/>
        <w:t>LT12</w:t>
      </w:r>
      <w:r>
        <w:rPr>
          <w:rFonts w:hint="eastAsia"/>
        </w:rPr>
        <w:t>確認調撥單</w:t>
      </w:r>
    </w:p>
    <w:p w:rsidR="00255147" w:rsidRDefault="00255147" w:rsidP="00255147">
      <w:r>
        <w:rPr>
          <w:rFonts w:hint="eastAsia"/>
        </w:rPr>
        <w:t>輸入調撥單號</w:t>
      </w:r>
      <w:r>
        <w:rPr>
          <w:rFonts w:hint="eastAsia"/>
        </w:rPr>
        <w:t xml:space="preserve"> enter</w:t>
      </w:r>
    </w:p>
    <w:p w:rsidR="00255147" w:rsidRDefault="00255147" w:rsidP="00255147">
      <w:r>
        <w:rPr>
          <w:noProof/>
        </w:rPr>
        <w:drawing>
          <wp:inline distT="0" distB="0" distL="0" distR="0" wp14:anchorId="416F7496" wp14:editId="6BD87D20">
            <wp:extent cx="5486400" cy="2812774"/>
            <wp:effectExtent l="0" t="0" r="0" b="6985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147" w:rsidRDefault="00255147" w:rsidP="00255147">
      <w:r>
        <w:rPr>
          <w:noProof/>
        </w:rPr>
        <w:drawing>
          <wp:inline distT="0" distB="0" distL="0" distR="0" wp14:anchorId="6B451E46" wp14:editId="55A7419D">
            <wp:extent cx="6409848" cy="2781300"/>
            <wp:effectExtent l="0" t="0" r="0" b="0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6332" cy="278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147" w:rsidRDefault="00255147" w:rsidP="00255147">
      <w:r>
        <w:rPr>
          <w:rFonts w:hint="eastAsia"/>
        </w:rPr>
        <w:t>確認無誤後存檔</w:t>
      </w:r>
    </w:p>
    <w:p w:rsidR="00255147" w:rsidRDefault="00255147" w:rsidP="00255147">
      <w:r>
        <w:rPr>
          <w:noProof/>
        </w:rPr>
        <w:drawing>
          <wp:inline distT="0" distB="0" distL="0" distR="0" wp14:anchorId="0C8D0A51" wp14:editId="19D17695">
            <wp:extent cx="6410739" cy="2822713"/>
            <wp:effectExtent l="0" t="0" r="9525" b="0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6332" cy="282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147" w:rsidRDefault="00255147" w:rsidP="00255147">
      <w:r w:rsidRPr="00E155B4">
        <w:rPr>
          <w:rFonts w:hint="eastAsia"/>
          <w:b/>
          <w:sz w:val="32"/>
          <w:szCs w:val="32"/>
        </w:rPr>
        <w:lastRenderedPageBreak/>
        <w:t>LT23</w:t>
      </w:r>
      <w:r>
        <w:rPr>
          <w:rFonts w:hint="eastAsia"/>
        </w:rPr>
        <w:t>調撥單查詢</w:t>
      </w:r>
    </w:p>
    <w:p w:rsidR="00255147" w:rsidRDefault="00255147" w:rsidP="00255147">
      <w:r>
        <w:rPr>
          <w:noProof/>
        </w:rPr>
        <w:drawing>
          <wp:inline distT="0" distB="0" distL="0" distR="0" wp14:anchorId="13BEEB9A" wp14:editId="1E6132A3">
            <wp:extent cx="6410739" cy="2792896"/>
            <wp:effectExtent l="0" t="0" r="9525" b="7620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26332" cy="279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147" w:rsidRDefault="00255147" w:rsidP="00255147">
      <w:r w:rsidRPr="00FC6132">
        <w:rPr>
          <w:rFonts w:hint="eastAsia"/>
        </w:rPr>
        <w:t>查詢調撥單是否已經確認完成</w:t>
      </w:r>
    </w:p>
    <w:p w:rsidR="00255147" w:rsidRDefault="00255147" w:rsidP="00255147">
      <w:r>
        <w:rPr>
          <w:noProof/>
        </w:rPr>
        <w:drawing>
          <wp:inline distT="0" distB="0" distL="0" distR="0" wp14:anchorId="11E059D4" wp14:editId="66E2DFD9">
            <wp:extent cx="6459913" cy="2773018"/>
            <wp:effectExtent l="0" t="0" r="0" b="8890"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7970" cy="2776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147" w:rsidSect="002551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47"/>
    <w:rsid w:val="00255147"/>
    <w:rsid w:val="005039A6"/>
    <w:rsid w:val="00D8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551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551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2013-10-09T02:24:00Z</dcterms:created>
  <dcterms:modified xsi:type="dcterms:W3CDTF">2013-10-10T03:52:00Z</dcterms:modified>
</cp:coreProperties>
</file>