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b/>
          <w:bCs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 w:hint="eastAsia"/>
          <w:b/>
          <w:bCs/>
          <w:color w:val="000000" w:themeColor="text1"/>
          <w:kern w:val="0"/>
          <w:szCs w:val="24"/>
        </w:rPr>
        <w:t>Windows Server 2012 R2 新增iSCSI目標和連線</w:t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iSCSI目標伺服器功能新增成功後，接下就是iSCSI目標伺服器新增iSCSI目標和接受</w:t>
      </w:r>
      <w:r>
        <w:rPr>
          <w:rFonts w:asciiTheme="minorEastAsia" w:hAnsiTheme="minorEastAsia" w:cs="新細明體"/>
          <w:color w:val="000000" w:themeColor="text1"/>
          <w:kern w:val="0"/>
          <w:szCs w:val="24"/>
        </w:rPr>
        <w:br/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iSCSI啟動器連線。以下會介紹iSCSI目標伺服器如何新增一個新的實體磁碟、新增iSCSI目</w:t>
      </w:r>
      <w:r>
        <w:rPr>
          <w:rFonts w:asciiTheme="minorEastAsia" w:hAnsiTheme="minorEastAsia" w:cs="新細明體"/>
          <w:color w:val="000000" w:themeColor="text1"/>
          <w:kern w:val="0"/>
          <w:szCs w:val="24"/>
        </w:rPr>
        <w:br/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標，iSCSI啟動器連線iSCSI目標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3720"/>
      </w:tblGrid>
      <w:tr w:rsidR="007F502D" w:rsidRPr="007F502D" w:rsidTr="007F502D">
        <w:trPr>
          <w:jc w:val="center"/>
        </w:trPr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PowerShell</w:t>
            </w:r>
          </w:p>
        </w:tc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說明</w:t>
            </w:r>
          </w:p>
        </w:tc>
      </w:tr>
      <w:tr w:rsidR="007F502D" w:rsidRPr="007F502D" w:rsidTr="007F502D">
        <w:trPr>
          <w:trHeight w:val="269"/>
          <w:jc w:val="center"/>
        </w:trPr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Get-</w:t>
            </w:r>
            <w:proofErr w:type="spellStart"/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IscsiServerTarget</w:t>
            </w:r>
            <w:proofErr w:type="spellEnd"/>
          </w:p>
        </w:tc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檢視iSCSI目標連線</w:t>
            </w:r>
          </w:p>
        </w:tc>
      </w:tr>
      <w:tr w:rsidR="007F502D" w:rsidRPr="007F502D" w:rsidTr="007F502D">
        <w:trPr>
          <w:jc w:val="center"/>
        </w:trPr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New-</w:t>
            </w:r>
            <w:proofErr w:type="spellStart"/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IscsiServerTarget</w:t>
            </w:r>
            <w:proofErr w:type="spellEnd"/>
          </w:p>
        </w:tc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新增iSCSI目標連線</w:t>
            </w:r>
          </w:p>
        </w:tc>
      </w:tr>
      <w:tr w:rsidR="007F502D" w:rsidRPr="007F502D" w:rsidTr="007F502D">
        <w:trPr>
          <w:jc w:val="center"/>
        </w:trPr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Remove-</w:t>
            </w:r>
            <w:proofErr w:type="spellStart"/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IscsiServerTarget</w:t>
            </w:r>
            <w:proofErr w:type="spellEnd"/>
          </w:p>
        </w:tc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移除iSCSI目標連線</w:t>
            </w:r>
          </w:p>
        </w:tc>
      </w:tr>
      <w:tr w:rsidR="007F502D" w:rsidRPr="007F502D" w:rsidTr="007F502D">
        <w:trPr>
          <w:jc w:val="center"/>
        </w:trPr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Set-</w:t>
            </w:r>
            <w:proofErr w:type="spellStart"/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IscsiServerTarget</w:t>
            </w:r>
            <w:proofErr w:type="spellEnd"/>
          </w:p>
        </w:tc>
        <w:tc>
          <w:tcPr>
            <w:tcW w:w="3720" w:type="dxa"/>
            <w:shd w:val="clear" w:color="auto" w:fill="FFFFFF"/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7F502D" w:rsidRPr="007F502D" w:rsidRDefault="007F502D" w:rsidP="007F502D">
            <w:pPr>
              <w:widowControl/>
              <w:spacing w:line="0" w:lineRule="atLeast"/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</w:pPr>
            <w:r w:rsidRPr="007F502D">
              <w:rPr>
                <w:rFonts w:asciiTheme="minorEastAsia" w:hAnsiTheme="minorEastAsia" w:cs="新細明體"/>
                <w:color w:val="000000" w:themeColor="text1"/>
                <w:kern w:val="0"/>
                <w:szCs w:val="24"/>
              </w:rPr>
              <w:t>設定iSCSI目標連線</w:t>
            </w:r>
          </w:p>
        </w:tc>
      </w:tr>
    </w:tbl>
    <w:p w:rsid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以下模擬當iSCSI儲存設備加入一個實體磁碟的時候，如何使用PowerShell設定該磁碟設定，若是你沒有要掛載新的實體磁碟，這些步驟就不用操作。Get-Disk會列出未連線的新磁碟，</w:t>
      </w:r>
      <w:proofErr w:type="spell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offine</w:t>
      </w:r>
      <w:proofErr w:type="spell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就是還沒有連線使用的磁碟，記住前面的Number，以下操作皆會使用到。初始化磁碟，有MBR和GPT兩種，MBR有開機功能，GPT沒有，但是GPT可以超過2TB上限，所以建議使用GPT。</w:t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Step1：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建立iSCSI目標前，先檢視此伺服器是否有除了系統磁碟以外的儲存空間，也就是說第二顆硬碟或外接儲存設備，不建議和作業系統是同一顆硬碟，這樣效能會較不佳。</w:t>
      </w:r>
    </w:p>
    <w:p w:rsidR="007F502D" w:rsidRPr="007F502D" w:rsidRDefault="007F502D" w:rsidP="007F50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189E5F1F" wp14:editId="0EB3DCCA">
            <wp:extent cx="4505325" cy="3385862"/>
            <wp:effectExtent l="0" t="0" r="0" b="5080"/>
            <wp:docPr id="21" name="圖片 21" descr="2014-10-11 下午 05-42-0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-10-11 下午 05-42-07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16" cy="33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b/>
          <w:color w:val="000000" w:themeColor="text1"/>
          <w:kern w:val="0"/>
          <w:szCs w:val="24"/>
        </w:rPr>
      </w:pP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Step2：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檔案和存放服務的iSCSI，建立iSCSI目標和虛擬磁碟，預設一台全新的iSCSI目標伺服器是不會有任何的iSCSI目標和iSCSI虛擬磁碟，如下圖所示，建立虛擬磁碟前一定要有iSCSI目標，在iSCSI虛擬磁碟點選【若要建立iSCSI虛擬硬碟，請啟動[新增iSCSI虛擬磁碟精靈]】。</w:t>
      </w:r>
    </w:p>
    <w:p w:rsidR="007F502D" w:rsidRPr="007F502D" w:rsidRDefault="007F502D" w:rsidP="007F50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lastRenderedPageBreak/>
        <w:drawing>
          <wp:inline distT="0" distB="0" distL="0" distR="0" wp14:anchorId="2529F186" wp14:editId="552367BD">
            <wp:extent cx="4552950" cy="3419926"/>
            <wp:effectExtent l="0" t="0" r="0" b="9525"/>
            <wp:docPr id="20" name="圖片 20" descr="2014-10-11 下午 05-42-3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10-11 下午 05-42-3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52" cy="342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Default="007F502D" w:rsidP="007F502D">
      <w:pPr>
        <w:widowControl/>
        <w:shd w:val="clear" w:color="auto" w:fill="FDFBFF"/>
        <w:spacing w:line="261" w:lineRule="atLeast"/>
        <w:ind w:firstLineChars="200" w:firstLine="480"/>
        <w:rPr>
          <w:rFonts w:asciiTheme="minorEastAsia" w:hAnsiTheme="minorEastAsia" w:cs="新細明體"/>
          <w:b/>
          <w:color w:val="000000" w:themeColor="text1"/>
          <w:kern w:val="0"/>
          <w:szCs w:val="24"/>
        </w:rPr>
      </w:pPr>
    </w:p>
    <w:p w:rsidR="007F502D" w:rsidRPr="007F502D" w:rsidRDefault="007F502D" w:rsidP="007F502D">
      <w:pPr>
        <w:widowControl/>
        <w:shd w:val="clear" w:color="auto" w:fill="FDFBFF"/>
        <w:spacing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Step3：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新增iSCSI虛擬磁碟精靈選取iSCSI虛擬磁碟位置，伺服器部分目前沒有叢集處</w:t>
      </w:r>
      <w:r>
        <w:rPr>
          <w:rFonts w:asciiTheme="minorEastAsia" w:hAnsiTheme="minorEastAsia" w:cs="新細明體"/>
          <w:color w:val="000000" w:themeColor="text1"/>
          <w:kern w:val="0"/>
          <w:szCs w:val="24"/>
        </w:rPr>
        <w:br/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理，所以只會有目前這一台iSCSI伺服器，存放位置部分會顯示該iSCSI伺服器內所有的磁</w:t>
      </w:r>
      <w:r>
        <w:rPr>
          <w:rFonts w:asciiTheme="minorEastAsia" w:hAnsiTheme="minorEastAsia" w:cs="新細明體"/>
          <w:color w:val="000000" w:themeColor="text1"/>
          <w:kern w:val="0"/>
          <w:szCs w:val="24"/>
        </w:rPr>
        <w:br/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碟，若你沒有其他的磁碟區可用，你也可以將虛擬硬碟存放到</w:t>
      </w:r>
      <w:r w:rsidRPr="007F502D">
        <w:rPr>
          <w:rFonts w:asciiTheme="minorEastAsia" w:hAnsiTheme="minorEastAsia" w:cs="新細明體"/>
          <w:b/>
          <w:bCs/>
          <w:color w:val="000000" w:themeColor="text1"/>
          <w:kern w:val="0"/>
          <w:szCs w:val="24"/>
        </w:rPr>
        <w:t>輸入自訂路徑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，就是將虛擬硬</w:t>
      </w:r>
      <w:r>
        <w:rPr>
          <w:rFonts w:asciiTheme="minorEastAsia" w:hAnsiTheme="minorEastAsia" w:cs="新細明體"/>
          <w:color w:val="000000" w:themeColor="text1"/>
          <w:kern w:val="0"/>
          <w:szCs w:val="24"/>
        </w:rPr>
        <w:br/>
      </w:r>
      <w:proofErr w:type="gram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碟放到</w:t>
      </w:r>
      <w:proofErr w:type="gram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分享資料夾目錄內，不過這裡選擇範例的Z磁碟區，然後按【下一步】。</w:t>
      </w:r>
    </w:p>
    <w:p w:rsidR="007F502D" w:rsidRPr="007F502D" w:rsidRDefault="007F502D" w:rsidP="007F50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4A4F9121" wp14:editId="697F862A">
            <wp:extent cx="4613004" cy="3505045"/>
            <wp:effectExtent l="0" t="0" r="0" b="635"/>
            <wp:docPr id="19" name="圖片 19" descr="2014-10-11 下午 05-43-0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10-11 下午 05-43-0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14" cy="35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Ø 當作iSCSI存放磁碟區，預設該磁碟區都會建立</w:t>
      </w:r>
      <w:proofErr w:type="spell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iSCSIVirtualDisks</w:t>
      </w:r>
      <w:proofErr w:type="spell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目錄名稱，以往Microsoft iSCSI Software Target不會建立此目錄名稱。</w:t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Ø 輸入自訂路徑是Windows Server 2012 R2的iSCSI目標伺服器的新功能，之前釋出的Microsoft iSCSI Software Target 3.3是不支援的。</w:t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lastRenderedPageBreak/>
        <w:t>Step4：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指定iSCSI虛擬磁碟大小，預設單位為GB，輸入的大小不可以超過可用空間大</w:t>
      </w:r>
      <w:r>
        <w:rPr>
          <w:rFonts w:asciiTheme="minorEastAsia" w:hAnsiTheme="minorEastAsia" w:cs="新細明體"/>
          <w:color w:val="000000" w:themeColor="text1"/>
          <w:kern w:val="0"/>
          <w:szCs w:val="24"/>
        </w:rPr>
        <w:br/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小，輸入50GB的容量大小，按【下一步】。</w:t>
      </w:r>
    </w:p>
    <w:p w:rsidR="007F502D" w:rsidRPr="007F502D" w:rsidRDefault="007F502D" w:rsidP="007F50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5C4AD7AB" wp14:editId="3E408FDE">
            <wp:extent cx="4614267" cy="3505200"/>
            <wp:effectExtent l="0" t="0" r="0" b="0"/>
            <wp:docPr id="18" name="圖片 18" descr="2014-10-11 下午 05-44-5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10-11 下午 05-44-5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50" cy="35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b/>
          <w:color w:val="000000" w:themeColor="text1"/>
          <w:kern w:val="0"/>
          <w:szCs w:val="24"/>
        </w:rPr>
      </w:pP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Step5：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指派iSCSI目標，由於是全新的iSCSI目標伺服器，所以現有的iSCSI目標不會有任何的iSCSI目標可以選擇，所以點選【新增iSCSI目標】，按【下一步】。</w:t>
      </w:r>
    </w:p>
    <w:p w:rsidR="007F502D" w:rsidRPr="007F502D" w:rsidRDefault="007F502D" w:rsidP="007F50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4DDBFBD5" wp14:editId="0B58FF76">
            <wp:extent cx="4483094" cy="3390631"/>
            <wp:effectExtent l="0" t="0" r="0" b="635"/>
            <wp:docPr id="17" name="圖片 17" descr="2014-10-11 下午 05-45-3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-10-11 下午 05-45-3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90" cy="34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b/>
          <w:color w:val="000000" w:themeColor="text1"/>
          <w:kern w:val="0"/>
          <w:szCs w:val="24"/>
        </w:rPr>
      </w:pPr>
    </w:p>
    <w:p w:rsid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b/>
          <w:color w:val="000000" w:themeColor="text1"/>
          <w:kern w:val="0"/>
          <w:szCs w:val="24"/>
        </w:rPr>
      </w:pP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lastRenderedPageBreak/>
        <w:t>Step6：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指定目標名稱，輸入一個新的iSCSI目標名稱及描述，描述可以不輸入，注意名稱內不可以有底線，輸入完成後，按【下一步】。</w:t>
      </w:r>
    </w:p>
    <w:p w:rsidR="007F502D" w:rsidRPr="007F502D" w:rsidRDefault="007F502D" w:rsidP="007F50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704D069D" wp14:editId="5603B071">
            <wp:extent cx="4850771" cy="3667125"/>
            <wp:effectExtent l="0" t="0" r="6985" b="0"/>
            <wp:docPr id="16" name="圖片 16" descr="2014-10-11 下午 05-46-0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-10-11 下午 05-46-0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85" cy="36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Step7：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指定存取伺服器，指定將存取此iSCSI虛擬磁碟的iSCSI啟動器，也就是說指定可以存取此iSCSI目標內所有虛擬磁碟的啟動器，按【新增】。不過你在沒有將任何iSCSI啟動器連線到iSCSI目標，那就沒有任何iSCSI啟動器可以新增，所以新增iSCSI虛擬磁碟精靈先到這一步驟，先將要加入此iSCSI目標的iSCSI啟動器都加入。</w:t>
      </w:r>
    </w:p>
    <w:p w:rsidR="007F502D" w:rsidRPr="007F502D" w:rsidRDefault="007F502D" w:rsidP="007F50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6694BF2F" wp14:editId="737749A2">
            <wp:extent cx="4836099" cy="3676015"/>
            <wp:effectExtent l="0" t="0" r="3175" b="635"/>
            <wp:docPr id="15" name="圖片 15" descr="2014-10-11 下午 05-46-3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-10-11 下午 05-46-3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39" cy="368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lastRenderedPageBreak/>
        <w:t>Step8：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iSCSI啟動器主機的iSCSI啟動器可以在伺服器管理員的工具，點選</w:t>
      </w:r>
      <w:proofErr w:type="gram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【</w:t>
      </w:r>
      <w:proofErr w:type="gram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iSCSI啟動</w:t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器</w:t>
      </w:r>
      <w:proofErr w:type="gram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】</w:t>
      </w:r>
      <w:proofErr w:type="gram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4250CAB5" wp14:editId="307D4929">
            <wp:extent cx="3638550" cy="2402816"/>
            <wp:effectExtent l="0" t="0" r="0" b="0"/>
            <wp:docPr id="14" name="圖片 14" descr="2014-10-11 下午 05-47-3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-10-11 下午 05-47-3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01" cy="2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Step9：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開啟iSCSI啟動器視窗前，由於Microsoft iSCSI服務未執行，也就是預設不會在作業系統開機登入後執行服務，若是長期都需要使用iSCSI啟動器，那就必須按【是】，若只執行一次，下次重新開機就不使用，那就按【否】。</w:t>
      </w: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516C87B4" wp14:editId="4B9EEE1D">
            <wp:extent cx="4038600" cy="1396809"/>
            <wp:effectExtent l="0" t="0" r="0" b="0"/>
            <wp:docPr id="13" name="圖片 13" descr="2014-10-11 下午 05-48-1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-10-11 下午 05-48-18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59" cy="14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Step10：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iSCSI啟動器內容如下圖所示，目標選單內有提供快速連線方式，目標方框內輸入iSCSI目標的IP位址，然後按【快速連線】。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2B21B3B1" wp14:editId="46F74905">
            <wp:extent cx="2556417" cy="3400425"/>
            <wp:effectExtent l="0" t="0" r="0" b="0"/>
            <wp:docPr id="12" name="圖片 12" descr="2014-10-11 下午 05-49-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-10-11 下午 05-49-1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65" cy="34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lastRenderedPageBreak/>
        <w:t>快速連線視窗會告訴你沒有使用[快速連線]可登入的目標，按【完成】，因為iSCSI目標沒有將所要加入的iSCSI啟動器選取，所以當然沒有連線的iSCSI目標。接下來就可以回到iSCSI目標伺服器。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17B915BE" wp14:editId="3283D418">
            <wp:extent cx="3384745" cy="3533447"/>
            <wp:effectExtent l="0" t="0" r="6350" b="0"/>
            <wp:docPr id="11" name="圖片 11" descr="2014-10-11 下午 05-50-0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-10-11 下午 05-50-0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94" cy="35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Ø Hyper-V容錯移轉叢集內節點的iSCSI啟動器都必須要執行相同動作。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Step11：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 xml:space="preserve"> 新增啟動器識別碼選取識別啟動器的方法，方法有</w:t>
      </w:r>
      <w:r w:rsidRPr="007F502D">
        <w:rPr>
          <w:rFonts w:asciiTheme="minorEastAsia" w:hAnsiTheme="minorEastAsia" w:cs="新細明體"/>
          <w:b/>
          <w:bCs/>
          <w:color w:val="000000" w:themeColor="text1"/>
          <w:kern w:val="0"/>
          <w:szCs w:val="24"/>
        </w:rPr>
        <w:t>向啟動器電腦查詢識別碼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、</w:t>
      </w:r>
      <w:r w:rsidRPr="007F502D">
        <w:rPr>
          <w:rFonts w:asciiTheme="minorEastAsia" w:hAnsiTheme="minorEastAsia" w:cs="新細明體"/>
          <w:b/>
          <w:bCs/>
          <w:color w:val="000000" w:themeColor="text1"/>
          <w:kern w:val="0"/>
          <w:szCs w:val="24"/>
        </w:rPr>
        <w:t>從目標伺服器上的啟動器快取中選取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和</w:t>
      </w:r>
      <w:r w:rsidRPr="007F502D">
        <w:rPr>
          <w:rFonts w:asciiTheme="minorEastAsia" w:hAnsiTheme="minorEastAsia" w:cs="新細明體"/>
          <w:b/>
          <w:bCs/>
          <w:color w:val="000000" w:themeColor="text1"/>
          <w:kern w:val="0"/>
          <w:szCs w:val="24"/>
        </w:rPr>
        <w:t>輸入所選類型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的值三種，較常使用的就是從目標伺服器上的啟動器快取中選取，使用的類型是IQN，所有iSCSI啟動器連線到iSCSI目標的IQN都會出現在清單內，將所要允許iSCSI啟動器連線的IQN選取，不過清單內有多個IQN的話，只能一次選取一個，按【確定】後，再進來選取第二</w:t>
      </w:r>
      <w:proofErr w:type="gram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個</w:t>
      </w:r>
      <w:proofErr w:type="gram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IQN。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066C6DCC" wp14:editId="08BCCCC2">
            <wp:extent cx="3460903" cy="3581400"/>
            <wp:effectExtent l="0" t="0" r="6350" b="0"/>
            <wp:docPr id="10" name="圖片 10" descr="2014-10-11 下午 05-57-1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4-10-11 下午 05-57-1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20" cy="35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2D" w:rsidRDefault="00D738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lastRenderedPageBreak/>
        <w:t>當要單獨加入第二組IQN的時候，記得也要輸入原本已有的IQN，不然輸入第二組IQN後，第一組就會清除，被第二組取代，所以加入的方式和加入兩組IQN的方式一樣，保留原本再加上原本的，所以若覺得很麻煩，還有另一種方式，就是開放iSCSI目標允許所有的iSCSI啟動器的連線要求。GUI方式就在新增啟動器識別碼的選取識別器啟動器方法，輸入所選類型的值，輸入【*】，按【確定】。 </w:t>
      </w: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Step13：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指定存取伺服器內就可以看到所選取的iSCSI啟動器的IQN，若沒有要再選取，按【下一步】。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4E07D0F1" wp14:editId="1CE79CAC">
            <wp:extent cx="4287089" cy="3238500"/>
            <wp:effectExtent l="0" t="0" r="0" b="0"/>
            <wp:docPr id="9" name="圖片 9" descr="2014-10-11 下午 05-58-4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4-10-11 下午 05-58-48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36" cy="32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Step14： 啟動驗證可以使用CHAP通訊協定以驗證啟動器連線，此</w:t>
      </w:r>
      <w:proofErr w:type="gram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不</w:t>
      </w:r>
      <w:proofErr w:type="gram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設定，按【下一步】。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7C723445" wp14:editId="444C2756">
            <wp:extent cx="4909930" cy="3714750"/>
            <wp:effectExtent l="0" t="0" r="5080" b="0"/>
            <wp:docPr id="8" name="圖片 8" descr="2014-10-11 下午 05-59-1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4-10-11 下午 05-59-16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05" cy="37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2D" w:rsidRDefault="00D738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lastRenderedPageBreak/>
        <w:t>Step15：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確認選取項目，檢視新增iSCSI目標和虛擬磁碟的相關設定，確認無誤後，按【建立】。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388DFA37" wp14:editId="39C4E001">
            <wp:extent cx="5197142" cy="3952875"/>
            <wp:effectExtent l="0" t="0" r="3810" b="0"/>
            <wp:docPr id="7" name="圖片 7" descr="2014-10-11 下午 05-59-4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4-10-11 下午 05-59-4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15" cy="39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Step16：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 xml:space="preserve"> 新增iSCSI虛擬磁碟精靈檢視結果看到已順利建立iSCSI目標和虛擬磁碟，如下圖所示，如果有任何工作狀態不是已完成，檢視相關錯誤。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50D25FE7" wp14:editId="31B5FD15">
            <wp:extent cx="5639701" cy="4257675"/>
            <wp:effectExtent l="0" t="0" r="0" b="0"/>
            <wp:docPr id="6" name="圖片 6" descr="2014-10-11 下午 06-00-1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4-10-11 下午 06-00-1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01" cy="42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2D" w:rsidRDefault="00D738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lastRenderedPageBreak/>
        <w:t>Step17：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回到檔案和存放服務的iSCSI目標伺服器可以檢視iSCSI虛擬磁碟內有一個剛剛建立好的虛擬磁碟，iSCSI目標有一個剛剛建立好的目標，不過狀態都是未連線，那代表iSCSI還沒有正確連線成功。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2DBAD224" wp14:editId="731C7BCD">
            <wp:extent cx="5343525" cy="4016610"/>
            <wp:effectExtent l="0" t="0" r="0" b="3175"/>
            <wp:docPr id="5" name="圖片 5" descr="2014-10-11 下午 06-00-2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4-10-11 下午 06-00-29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21" cy="401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Step18：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回到iSCSI啟動器內容的目標輸入iSCSI目標的IP位址後，按【快速連線】。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26C667AD" wp14:editId="24842999">
            <wp:extent cx="3999919" cy="2242298"/>
            <wp:effectExtent l="0" t="0" r="635" b="5715"/>
            <wp:docPr id="4" name="圖片 4" descr="2014-10-11 下午 06-01-1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4-10-11 下午 06-01-16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91" cy="22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2D" w:rsidRDefault="00D738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快速連線的視窗就會告訴你正確連線上iSCSI目標，那也是因為iSCSI目標有將該啟動器選取，按【完成】。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lastRenderedPageBreak/>
        <w:drawing>
          <wp:inline distT="0" distB="0" distL="0" distR="0" wp14:anchorId="7D3C8C93" wp14:editId="16E9D3DF">
            <wp:extent cx="3604822" cy="3762375"/>
            <wp:effectExtent l="0" t="0" r="0" b="0"/>
            <wp:docPr id="3" name="圖片 3" descr="2014-10-11 下午 06-01-36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4-10-11 下午 06-01-36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68" cy="37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D7382D">
      <w:pPr>
        <w:widowControl/>
        <w:shd w:val="clear" w:color="auto" w:fill="FDFBFF"/>
        <w:spacing w:after="150"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t>Step19：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檢視iSCSI啟動器的目標選單，探索到的目標狀態為已經連線。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2371DE37" wp14:editId="6266B367">
            <wp:extent cx="3591830" cy="4762500"/>
            <wp:effectExtent l="0" t="0" r="8890" b="0"/>
            <wp:docPr id="2" name="圖片 2" descr="2014-10-11 下午 06-02-04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4-10-11 下午 06-02-04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68" cy="47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2D" w:rsidRPr="007F502D" w:rsidRDefault="007F502D" w:rsidP="007F502D">
      <w:pPr>
        <w:widowControl/>
        <w:shd w:val="clear" w:color="auto" w:fill="FDFBFF"/>
        <w:spacing w:after="150" w:line="261" w:lineRule="atLeast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Ø 若是Connect-</w:t>
      </w:r>
      <w:proofErr w:type="spell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IscsiTarget</w:t>
      </w:r>
      <w:proofErr w:type="spell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完成後，沒有Register-</w:t>
      </w:r>
      <w:proofErr w:type="spell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IscsiSession</w:t>
      </w:r>
      <w:proofErr w:type="spell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註冊連線資訊，那下次iSCSI啟動器重新開機後，就無法連線，iSCSI啟動器狀態為未使用中，所以從New-</w:t>
      </w:r>
      <w:proofErr w:type="spell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IscsiTargetPortal</w:t>
      </w:r>
      <w:proofErr w:type="spell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步驟做到Register-</w:t>
      </w:r>
      <w:proofErr w:type="spellStart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IscsiSession</w:t>
      </w:r>
      <w:proofErr w:type="spellEnd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為止，這樣才可以永久連線。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ind w:firstLineChars="200" w:firstLine="480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b/>
          <w:color w:val="000000" w:themeColor="text1"/>
          <w:kern w:val="0"/>
          <w:szCs w:val="24"/>
        </w:rPr>
        <w:lastRenderedPageBreak/>
        <w:t>Step20：</w:t>
      </w:r>
      <w:bookmarkStart w:id="0" w:name="_GoBack"/>
      <w:bookmarkEnd w:id="0"/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再回到iSCSI目標伺服器，將畫面重新整理，你就會看到目標狀態為</w:t>
      </w:r>
      <w:r w:rsidRPr="007F502D">
        <w:rPr>
          <w:rFonts w:asciiTheme="minorEastAsia" w:hAnsiTheme="minorEastAsia" w:cs="新細明體"/>
          <w:b/>
          <w:bCs/>
          <w:color w:val="000000" w:themeColor="text1"/>
          <w:kern w:val="0"/>
          <w:szCs w:val="24"/>
        </w:rPr>
        <w:t>已連線</w:t>
      </w:r>
      <w:r w:rsidRPr="007F502D">
        <w:rPr>
          <w:rFonts w:asciiTheme="minorEastAsia" w:hAnsiTheme="minorEastAsia" w:cs="新細明體"/>
          <w:color w:val="000000" w:themeColor="text1"/>
          <w:kern w:val="0"/>
          <w:szCs w:val="24"/>
        </w:rPr>
        <w:t>。</w:t>
      </w:r>
    </w:p>
    <w:p w:rsidR="007F502D" w:rsidRPr="007F502D" w:rsidRDefault="007F502D" w:rsidP="00D7382D">
      <w:pPr>
        <w:widowControl/>
        <w:shd w:val="clear" w:color="auto" w:fill="FDFBFF"/>
        <w:spacing w:line="261" w:lineRule="atLeast"/>
        <w:jc w:val="center"/>
        <w:rPr>
          <w:rFonts w:asciiTheme="minorEastAsia" w:hAnsiTheme="minorEastAsia" w:cs="新細明體"/>
          <w:color w:val="000000" w:themeColor="text1"/>
          <w:kern w:val="0"/>
          <w:szCs w:val="24"/>
        </w:rPr>
      </w:pPr>
      <w:r w:rsidRPr="007F502D">
        <w:rPr>
          <w:rFonts w:asciiTheme="minorEastAsia" w:hAnsiTheme="minorEastAsia" w:cs="新細明體"/>
          <w:noProof/>
          <w:color w:val="000000" w:themeColor="text1"/>
          <w:kern w:val="0"/>
          <w:szCs w:val="24"/>
        </w:rPr>
        <w:drawing>
          <wp:inline distT="0" distB="0" distL="0" distR="0" wp14:anchorId="18FD64F1" wp14:editId="4C1621F4">
            <wp:extent cx="5429250" cy="3018048"/>
            <wp:effectExtent l="0" t="0" r="0" b="0"/>
            <wp:docPr id="1" name="圖片 1" descr="2014-10-11 下午 06-02-43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4-10-11 下午 06-02-43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23" cy="30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DA" w:rsidRPr="007F502D" w:rsidRDefault="003A5DDA">
      <w:pPr>
        <w:rPr>
          <w:rFonts w:asciiTheme="minorEastAsia" w:hAnsiTheme="minorEastAsia"/>
          <w:color w:val="000000" w:themeColor="text1"/>
          <w:szCs w:val="24"/>
        </w:rPr>
      </w:pPr>
    </w:p>
    <w:sectPr w:rsidR="003A5DDA" w:rsidRPr="007F502D" w:rsidSect="007F502D">
      <w:pgSz w:w="11906" w:h="16838" w:code="9"/>
      <w:pgMar w:top="720" w:right="720" w:bottom="72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02D"/>
    <w:rsid w:val="003A5DDA"/>
    <w:rsid w:val="007F502D"/>
    <w:rsid w:val="00D7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458E89-24DA-43A5-8937-A041C705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7F502D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7F502D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7F50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7F502D"/>
  </w:style>
  <w:style w:type="paragraph" w:styleId="Web">
    <w:name w:val="Normal (Web)"/>
    <w:basedOn w:val="a"/>
    <w:uiPriority w:val="99"/>
    <w:semiHidden/>
    <w:unhideWhenUsed/>
    <w:rsid w:val="007F502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F50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50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8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6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files.dotblogs.com.tw/jerry710822/1410/5902c33aacdd_E360/2014-10-11%20%E4%B8%8B%E5%8D%88%2005-45-38_2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files.dotblogs.com.tw/jerry710822/1410/5902c33aacdd_E360/2014-10-11%20%E4%B8%8B%E5%8D%88%2006-01-16_2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iles.dotblogs.com.tw/jerry710822/1410/5902c33aacdd_E360/2014-10-11%20%E4%B8%8B%E5%8D%88%2005-48-18_2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hyperlink" Target="http://files.dotblogs.com.tw/jerry710822/1410/5902c33aacdd_E360/2014-10-11%20%E4%B8%8B%E5%8D%88%2005-42-32_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files.dotblogs.com.tw/jerry710822/1410/5902c33aacdd_E360/2014-10-11%20%E4%B8%8B%E5%8D%88%2005-46-31_2.jpg" TargetMode="External"/><Relationship Id="rId25" Type="http://schemas.openxmlformats.org/officeDocument/2006/relationships/hyperlink" Target="http://files.dotblogs.com.tw/jerry710822/1410/5902c33aacdd_E360/2014-10-11%20%E4%B8%8B%E5%8D%88%2005-50-08_2.jpg" TargetMode="External"/><Relationship Id="rId33" Type="http://schemas.openxmlformats.org/officeDocument/2006/relationships/hyperlink" Target="http://files.dotblogs.com.tw/jerry710822/1410/5902c33aacdd_E360/2014-10-11%20%E4%B8%8B%E5%8D%88%2005-59-42_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files.dotblogs.com.tw/jerry710822/1410/5902c33aacdd_E360/2014-10-11%20%E4%B8%8B%E5%8D%88%2005-58-48_2.jpg" TargetMode="External"/><Relationship Id="rId41" Type="http://schemas.openxmlformats.org/officeDocument/2006/relationships/hyperlink" Target="http://files.dotblogs.com.tw/jerry710822/1410/5902c33aacdd_E360/2014-10-11%20%E4%B8%8B%E5%8D%88%2006-01-36_2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files.dotblogs.com.tw/jerry710822/1410/5902c33aacdd_E360/2014-10-11%20%E4%B8%8B%E5%8D%88%2005-44-52_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files.dotblogs.com.tw/jerry710822/1410/5902c33aacdd_E360/2014-10-11%20%E4%B8%8B%E5%8D%88%2006-00-29_2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files.dotblogs.com.tw/jerry710822/1410/5902c33aacdd_E360/2014-10-11%20%E4%B8%8B%E5%8D%88%2006-02-43_2.jpg" TargetMode="External"/><Relationship Id="rId5" Type="http://schemas.openxmlformats.org/officeDocument/2006/relationships/hyperlink" Target="http://files.dotblogs.com.tw/jerry710822/1410/5902c33aacdd_E360/2014-10-11%20%E4%B8%8B%E5%8D%88%2005-42-07_4.jpg" TargetMode="External"/><Relationship Id="rId15" Type="http://schemas.openxmlformats.org/officeDocument/2006/relationships/hyperlink" Target="http://files.dotblogs.com.tw/jerry710822/1410/5902c33aacdd_E360/2014-10-11%20%E4%B8%8B%E5%8D%88%2005-46-03_2.jpg" TargetMode="External"/><Relationship Id="rId23" Type="http://schemas.openxmlformats.org/officeDocument/2006/relationships/hyperlink" Target="http://files.dotblogs.com.tw/jerry710822/1410/5902c33aacdd_E360/2014-10-11%20%E4%B8%8B%E5%8D%88%2005-49-13_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files.dotblogs.com.tw/jerry710822/1410/5902c33aacdd_E360/2014-10-11%20%E4%B8%8B%E5%8D%88%2005-47-34_2.jpg" TargetMode="External"/><Relationship Id="rId31" Type="http://schemas.openxmlformats.org/officeDocument/2006/relationships/hyperlink" Target="http://files.dotblogs.com.tw/jerry710822/1410/5902c33aacdd_E360/2014-10-11%20%E4%B8%8B%E5%8D%88%2005-59-16_2.jpg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files.dotblogs.com.tw/jerry710822/1410/5902c33aacdd_E360/2014-10-11%20%E4%B8%8B%E5%8D%88%2005-43-09_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files.dotblogs.com.tw/jerry710822/1410/5902c33aacdd_E360/2014-10-11%20%E4%B8%8B%E5%8D%88%2005-57-11_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files.dotblogs.com.tw/jerry710822/1410/5902c33aacdd_E360/2014-10-11%20%E4%B8%8B%E5%8D%88%2006-00-11_2.jpg" TargetMode="External"/><Relationship Id="rId43" Type="http://schemas.openxmlformats.org/officeDocument/2006/relationships/hyperlink" Target="http://files.dotblogs.com.tw/jerry710822/1410/5902c33aacdd_E360/2014-10-11%20%E4%B8%8B%E5%8D%88%2006-02-04_2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DFE3E-42FF-431D-874E-F6804AD10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442</Words>
  <Characters>2520</Characters>
  <Application>Microsoft Office Word</Application>
  <DocSecurity>0</DocSecurity>
  <Lines>21</Lines>
  <Paragraphs>5</Paragraphs>
  <ScaleCrop>false</ScaleCrop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Yu-Shiung Kao</dc:creator>
  <cp:keywords/>
  <dc:description/>
  <cp:lastModifiedBy>Yu-Shiung Kao</cp:lastModifiedBy>
  <cp:revision>1</cp:revision>
  <dcterms:created xsi:type="dcterms:W3CDTF">2015-02-13T02:56:00Z</dcterms:created>
  <dcterms:modified xsi:type="dcterms:W3CDTF">2015-02-13T03:14:00Z</dcterms:modified>
</cp:coreProperties>
</file>