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24" w:rsidRPr="006D7724" w:rsidRDefault="006D7724" w:rsidP="006D7724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r w:rsidRPr="006D7724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在</w:t>
      </w:r>
      <w:bookmarkStart w:id="0" w:name="_GoBack"/>
      <w:r w:rsidRPr="006D7724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建立物料時使用預設的產業別</w:t>
      </w:r>
      <w:bookmarkEnd w:id="0"/>
    </w:p>
    <w:p w:rsidR="006D7724" w:rsidRPr="006D7724" w:rsidRDefault="006D7724" w:rsidP="006D772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D7724">
        <w:rPr>
          <w:rFonts w:ascii="Helvetica" w:eastAsia="新細明體" w:hAnsi="Helvetica" w:cs="Helvetica"/>
          <w:color w:val="333333"/>
          <w:kern w:val="0"/>
          <w:szCs w:val="24"/>
        </w:rPr>
        <w:t>在新增物料時需選擇所屬的產業別，但所選擇的產業別無法在事後修改，因此為了避免選錯產業別的問題發生，可將所使用的產業別設為預設值。</w:t>
      </w:r>
    </w:p>
    <w:p w:rsidR="006D7724" w:rsidRPr="006D7724" w:rsidRDefault="006D7724" w:rsidP="006D772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D772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585460" cy="4103736"/>
            <wp:effectExtent l="0" t="0" r="0" b="0"/>
            <wp:docPr id="5" name="圖片 5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400" cy="411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4" w:rsidRPr="006D7724" w:rsidRDefault="006D7724" w:rsidP="006D772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D7724">
        <w:rPr>
          <w:rFonts w:ascii="Helvetica" w:eastAsia="新細明體" w:hAnsi="Helvetica" w:cs="Helvetica"/>
          <w:color w:val="333333"/>
          <w:kern w:val="0"/>
          <w:szCs w:val="24"/>
        </w:rPr>
        <w:t>選擇「預設值」中的「產業別」</w:t>
      </w:r>
    </w:p>
    <w:p w:rsidR="006D7724" w:rsidRPr="006D7724" w:rsidRDefault="006D7724" w:rsidP="006D772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D772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586046" cy="4104168"/>
            <wp:effectExtent l="0" t="0" r="0" b="0"/>
            <wp:docPr id="4" name="圖片 4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769" cy="411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4" w:rsidRDefault="006D7724" w:rsidP="006D772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6D7724" w:rsidRPr="006D7724" w:rsidRDefault="006D7724" w:rsidP="006D772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D7724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輸入所要的預設值</w:t>
      </w:r>
    </w:p>
    <w:p w:rsidR="006D7724" w:rsidRPr="006D7724" w:rsidRDefault="006D7724" w:rsidP="006D772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D772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412105" cy="3976370"/>
            <wp:effectExtent l="0" t="0" r="0" b="5080"/>
            <wp:docPr id="3" name="圖片 3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24" w:rsidRPr="006D7724" w:rsidRDefault="006D7724" w:rsidP="006D772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D7724">
        <w:rPr>
          <w:rFonts w:ascii="Helvetica" w:eastAsia="新細明體" w:hAnsi="Helvetica" w:cs="Helvetica"/>
          <w:color w:val="333333"/>
          <w:kern w:val="0"/>
          <w:szCs w:val="24"/>
        </w:rPr>
        <w:t>按下繼續後</w:t>
      </w:r>
      <w:r w:rsidRPr="006D7724">
        <w:rPr>
          <w:rFonts w:ascii="Helvetica" w:eastAsia="新細明體" w:hAnsi="Helvetica" w:cs="Helvetica"/>
          <w:color w:val="333333"/>
          <w:kern w:val="0"/>
          <w:szCs w:val="24"/>
        </w:rPr>
        <w:t>(</w:t>
      </w:r>
      <w:r w:rsidRPr="006D7724">
        <w:rPr>
          <w:rFonts w:ascii="Helvetica" w:eastAsia="新細明體" w:hAnsi="Helvetica" w:cs="Helvetica"/>
          <w:noProof/>
          <w:color w:val="000000"/>
          <w:kern w:val="0"/>
          <w:szCs w:val="24"/>
        </w:rPr>
        <w:drawing>
          <wp:inline distT="0" distB="0" distL="0" distR="0">
            <wp:extent cx="191135" cy="191135"/>
            <wp:effectExtent l="0" t="0" r="0" b="0"/>
            <wp:docPr id="2" name="圖片 2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724">
        <w:rPr>
          <w:rFonts w:ascii="Helvetica" w:eastAsia="新細明體" w:hAnsi="Helvetica" w:cs="Helvetica"/>
          <w:color w:val="333333"/>
          <w:kern w:val="0"/>
          <w:szCs w:val="24"/>
        </w:rPr>
        <w:t> )</w:t>
      </w:r>
      <w:r w:rsidRPr="006D7724">
        <w:rPr>
          <w:rFonts w:ascii="Helvetica" w:eastAsia="新細明體" w:hAnsi="Helvetica" w:cs="Helvetica"/>
          <w:color w:val="333333"/>
          <w:kern w:val="0"/>
          <w:szCs w:val="24"/>
        </w:rPr>
        <w:t>即可發現「產業別」已不顯示在畫面上了。</w:t>
      </w:r>
    </w:p>
    <w:p w:rsidR="006D7724" w:rsidRPr="006D7724" w:rsidRDefault="006D7724" w:rsidP="006D772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6D772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412105" cy="3976370"/>
            <wp:effectExtent l="0" t="0" r="0" b="5080"/>
            <wp:docPr id="1" name="圖片 1" descr="im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9B1" w:rsidRDefault="007249B1" w:rsidP="006D7724"/>
    <w:sectPr w:rsidR="007249B1" w:rsidSect="006D7724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47"/>
    <w:rsid w:val="006D7724"/>
    <w:rsid w:val="007249B1"/>
    <w:rsid w:val="00DA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32439-711E-4DEC-9A14-113F60D6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D772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D772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772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6D772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D7724"/>
  </w:style>
  <w:style w:type="character" w:customStyle="1" w:styleId="entry-author">
    <w:name w:val="entry-author"/>
    <w:basedOn w:val="a0"/>
    <w:rsid w:val="006D7724"/>
  </w:style>
  <w:style w:type="character" w:styleId="a3">
    <w:name w:val="Hyperlink"/>
    <w:basedOn w:val="a0"/>
    <w:uiPriority w:val="99"/>
    <w:semiHidden/>
    <w:unhideWhenUsed/>
    <w:rsid w:val="006D7724"/>
    <w:rPr>
      <w:color w:val="0000FF"/>
      <w:u w:val="single"/>
    </w:rPr>
  </w:style>
  <w:style w:type="character" w:customStyle="1" w:styleId="entry-comments-link">
    <w:name w:val="entry-comments-link"/>
    <w:basedOn w:val="a0"/>
    <w:rsid w:val="006D7724"/>
  </w:style>
  <w:style w:type="paragraph" w:styleId="Web">
    <w:name w:val="Normal (Web)"/>
    <w:basedOn w:val="a"/>
    <w:uiPriority w:val="99"/>
    <w:semiHidden/>
    <w:unhideWhenUsed/>
    <w:rsid w:val="006D77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19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1.wp.com/www.cloud-lab.info/wp-content/uploads/2010/06/image3.pn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i2.wp.com/www.cloud-lab.info/wp-content/uploads/2010/06/image5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1.wp.com/www.cloud-lab.info/wp-content/uploads/2010/06/image2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cloud-lab.info/wp-content/uploads/2010/06/image4.png" TargetMode="External"/><Relationship Id="rId4" Type="http://schemas.openxmlformats.org/officeDocument/2006/relationships/hyperlink" Target="http://i0.wp.com/www.cloud-lab.info/wp-content/uploads/2010/06/image1.png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2016-06-28T01:57:00Z</dcterms:created>
  <dcterms:modified xsi:type="dcterms:W3CDTF">2016-06-28T01:59:00Z</dcterms:modified>
</cp:coreProperties>
</file>