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18" w:rsidRPr="005D7818" w:rsidRDefault="005D7818" w:rsidP="005D7818">
      <w:pPr>
        <w:rPr>
          <w:sz w:val="40"/>
          <w:szCs w:val="40"/>
        </w:rPr>
      </w:pPr>
      <w:r w:rsidRPr="005D7818">
        <w:rPr>
          <w:rFonts w:hint="eastAsia"/>
          <w:sz w:val="40"/>
          <w:szCs w:val="40"/>
        </w:rPr>
        <w:t>為登錄和密碼（登錄參數）配置文件參數</w:t>
      </w:r>
    </w:p>
    <w:p w:rsidR="005D7818" w:rsidRDefault="005D7818" w:rsidP="005D7818"/>
    <w:p w:rsidR="00BC0500" w:rsidRDefault="005D7818" w:rsidP="005D7818">
      <w:r>
        <w:rPr>
          <w:rFonts w:hint="eastAsia"/>
        </w:rPr>
        <w:t xml:space="preserve">    </w:t>
      </w:r>
      <w:r>
        <w:rPr>
          <w:rFonts w:hint="eastAsia"/>
        </w:rPr>
        <w:t>下表列出了配置文件參數，使用它可以設置密碼和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登錄</w:t>
      </w:r>
      <w:r>
        <w:rPr>
          <w:rFonts w:hint="eastAsia"/>
        </w:rPr>
        <w:t>規則。</w:t>
      </w:r>
      <w:proofErr w:type="gramStart"/>
      <w:r>
        <w:rPr>
          <w:rFonts w:hint="eastAsia"/>
        </w:rPr>
        <w:t>這些簡檔</w:t>
      </w:r>
      <w:proofErr w:type="gramEnd"/>
      <w:r>
        <w:rPr>
          <w:rFonts w:hint="eastAsia"/>
        </w:rPr>
        <w:t>參數定義為密碼的最低要求，例如，該密碼必須包含至少三個</w:t>
      </w:r>
      <w:proofErr w:type="gramStart"/>
      <w:r>
        <w:rPr>
          <w:rFonts w:hint="eastAsia"/>
        </w:rPr>
        <w:t>特殊字符</w:t>
      </w:r>
      <w:proofErr w:type="gramEnd"/>
      <w:r>
        <w:rPr>
          <w:rFonts w:hint="eastAsia"/>
        </w:rPr>
        <w:t>。不能設置為密碼規則上限。例如，按照通常的密碼規則，用戶可以輸入任意數量的</w:t>
      </w:r>
      <w:proofErr w:type="gramStart"/>
      <w:r>
        <w:rPr>
          <w:rFonts w:hint="eastAsia"/>
        </w:rPr>
        <w:t>特殊字符</w:t>
      </w:r>
      <w:proofErr w:type="gramEnd"/>
      <w:r>
        <w:rPr>
          <w:rFonts w:hint="eastAsia"/>
        </w:rPr>
        <w:t>。有關更改配置文件參數的過程信息，請參閱更改和切換配置文件參數。</w:t>
      </w:r>
    </w:p>
    <w:p w:rsidR="005D7818" w:rsidRDefault="005D7818" w:rsidP="005D7818">
      <w:r>
        <w:rPr>
          <w:rFonts w:hint="eastAsia"/>
        </w:rPr>
        <w:t xml:space="preserve">    </w:t>
      </w:r>
      <w:r w:rsidRPr="005D7818">
        <w:rPr>
          <w:rFonts w:hint="eastAsia"/>
        </w:rPr>
        <w:t>要在</w:t>
      </w:r>
      <w:r w:rsidRPr="005D7818">
        <w:rPr>
          <w:rFonts w:hint="eastAsia"/>
        </w:rPr>
        <w:t>SAP</w:t>
      </w:r>
      <w:r w:rsidRPr="005D7818">
        <w:rPr>
          <w:rFonts w:hint="eastAsia"/>
        </w:rPr>
        <w:t>系統（系統配置參數）參數全局有效，在默認的系統配置文件</w:t>
      </w:r>
      <w:r w:rsidRPr="005D7818">
        <w:rPr>
          <w:rFonts w:hint="eastAsia"/>
        </w:rPr>
        <w:t>DEFAULT.PFL</w:t>
      </w:r>
      <w:r w:rsidRPr="005D7818">
        <w:rPr>
          <w:rFonts w:hint="eastAsia"/>
        </w:rPr>
        <w:t>設置。然而，讓他們特定實例，你必須在每</w:t>
      </w:r>
      <w:proofErr w:type="gramStart"/>
      <w:r w:rsidRPr="005D7818">
        <w:rPr>
          <w:rFonts w:hint="eastAsia"/>
        </w:rPr>
        <w:t>個</w:t>
      </w:r>
      <w:proofErr w:type="gramEnd"/>
      <w:r w:rsidRPr="005D7818">
        <w:rPr>
          <w:rFonts w:hint="eastAsia"/>
        </w:rPr>
        <w:t>應用服務器在</w:t>
      </w:r>
      <w:r w:rsidRPr="005D7818">
        <w:rPr>
          <w:rFonts w:hint="eastAsia"/>
        </w:rPr>
        <w:t>SAP</w:t>
      </w:r>
      <w:r w:rsidRPr="005D7818">
        <w:rPr>
          <w:rFonts w:hint="eastAsia"/>
        </w:rPr>
        <w:t>系統配置文件進行設置。</w:t>
      </w:r>
    </w:p>
    <w:p w:rsidR="005D7818" w:rsidRDefault="005D7818" w:rsidP="00DA4A57">
      <w:pPr>
        <w:ind w:firstLineChars="200" w:firstLine="480"/>
      </w:pPr>
      <w:r w:rsidRPr="005D7818">
        <w:rPr>
          <w:rFonts w:hint="eastAsia"/>
        </w:rPr>
        <w:t>要顯示的參數之</w:t>
      </w:r>
      <w:proofErr w:type="gramStart"/>
      <w:r w:rsidRPr="005D7818">
        <w:rPr>
          <w:rFonts w:hint="eastAsia"/>
        </w:rPr>
        <w:t>一的文檔</w:t>
      </w:r>
      <w:proofErr w:type="gramEnd"/>
      <w:r w:rsidRPr="005D7818">
        <w:rPr>
          <w:rFonts w:hint="eastAsia"/>
        </w:rPr>
        <w:t>，選擇工具</w:t>
      </w:r>
      <w:r w:rsidRPr="005D7818">
        <w:rPr>
          <w:rFonts w:hint="eastAsia"/>
        </w:rPr>
        <w:t xml:space="preserve"> </w:t>
      </w:r>
      <w:r w:rsidRPr="005D7818">
        <w:rPr>
          <w:rFonts w:hint="eastAsia"/>
        </w:rPr>
        <w:t>→</w:t>
      </w:r>
      <w:r w:rsidRPr="005D7818">
        <w:rPr>
          <w:rFonts w:hint="eastAsia"/>
        </w:rPr>
        <w:t xml:space="preserve"> CCMS </w:t>
      </w:r>
      <w:r w:rsidRPr="005D7818">
        <w:rPr>
          <w:rFonts w:hint="eastAsia"/>
        </w:rPr>
        <w:t>→</w:t>
      </w:r>
      <w:r w:rsidRPr="005D7818">
        <w:rPr>
          <w:rFonts w:hint="eastAsia"/>
        </w:rPr>
        <w:t xml:space="preserve"> </w:t>
      </w:r>
      <w:r w:rsidRPr="005D7818">
        <w:rPr>
          <w:rFonts w:hint="eastAsia"/>
        </w:rPr>
        <w:t>配置</w:t>
      </w:r>
      <w:r w:rsidRPr="005D7818">
        <w:rPr>
          <w:rFonts w:hint="eastAsia"/>
        </w:rPr>
        <w:t xml:space="preserve"> </w:t>
      </w:r>
      <w:r w:rsidRPr="005D7818">
        <w:rPr>
          <w:rFonts w:hint="eastAsia"/>
        </w:rPr>
        <w:t>→</w:t>
      </w:r>
      <w:r w:rsidRPr="005D7818">
        <w:rPr>
          <w:rFonts w:hint="eastAsia"/>
        </w:rPr>
        <w:t xml:space="preserve"> </w:t>
      </w:r>
      <w:r w:rsidRPr="005D7818">
        <w:rPr>
          <w:rFonts w:hint="eastAsia"/>
        </w:rPr>
        <w:t>配置文件的維護（事務</w:t>
      </w:r>
      <w:r w:rsidRPr="00DA4A57">
        <w:rPr>
          <w:rFonts w:hint="eastAsia"/>
          <w:b/>
          <w:color w:val="FF0000"/>
        </w:rPr>
        <w:t>RZ10</w:t>
      </w:r>
      <w:r w:rsidRPr="005D7818">
        <w:rPr>
          <w:rFonts w:hint="eastAsia"/>
        </w:rPr>
        <w:t>），指定參數名稱，並選擇顯示。在下面的屏幕上，選擇</w:t>
      </w:r>
      <w:r w:rsidRPr="005D7818">
        <w:rPr>
          <w:rFonts w:hint="eastAsia"/>
        </w:rPr>
        <w:t xml:space="preserve"> </w:t>
      </w:r>
      <w:proofErr w:type="gramStart"/>
      <w:r w:rsidRPr="005D7818">
        <w:rPr>
          <w:rFonts w:hint="eastAsia"/>
        </w:rPr>
        <w:t>文檔按鈕</w:t>
      </w:r>
      <w:proofErr w:type="gramEnd"/>
      <w:r w:rsidRPr="005D7818">
        <w:rPr>
          <w:rFonts w:hint="eastAsia"/>
        </w:rPr>
        <w:t>。</w:t>
      </w:r>
    </w:p>
    <w:p w:rsidR="00DA4A57" w:rsidRDefault="00DA4A57" w:rsidP="005D7818"/>
    <w:p w:rsidR="005D7818" w:rsidRDefault="005D7818" w:rsidP="005D7818">
      <w:r w:rsidRPr="005D7818">
        <w:rPr>
          <w:rFonts w:hint="eastAsia"/>
        </w:rPr>
        <w:t>密碼規則</w:t>
      </w:r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7762"/>
      </w:tblGrid>
      <w:tr w:rsidR="005D7818" w:rsidRPr="002030FD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參數</w:t>
            </w:r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說明</w:t>
            </w:r>
          </w:p>
        </w:tc>
      </w:tr>
      <w:tr w:rsidR="005D7818" w:rsidRPr="002030FD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min_password_lng</w:t>
            </w:r>
            <w:proofErr w:type="spellEnd"/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定義了密碼的最小長度。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默認值：6;</w:t>
            </w:r>
            <w:r w:rsidRPr="005D7818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允許值：3 - 40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直到的SAP NetWeaver 6.40（含），最多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8個字符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</w:tc>
      </w:tr>
      <w:tr w:rsidR="005D7818" w:rsidRPr="002030FD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login/ min_password_digits</w:t>
            </w:r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定義的數字在口令的最小數（0-9）。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默認值：0;</w:t>
            </w:r>
            <w:r w:rsidRPr="005D7818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允許值：0 </w:t>
            </w:r>
            <w:r w:rsidRPr="002030FD">
              <w:rPr>
                <w:rFonts w:ascii="MS Mincho" w:eastAsia="MS Mincho" w:hAnsi="MS Mincho" w:cs="MS Mincho" w:hint="eastAsia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​​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 - 40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作為SAP的Web AS 6.10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之前的SAP NetWeaver 6.40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含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，最多8個字符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</w:tc>
      </w:tr>
      <w:tr w:rsidR="005D7818" w:rsidRPr="002030FD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min_password_letters</w:t>
            </w:r>
            <w:proofErr w:type="spellEnd"/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定義的密碼中字母（AZ）的最小數目。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默認值：0;</w:t>
            </w:r>
            <w:r w:rsidRPr="005D7818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允許值：0 </w:t>
            </w:r>
            <w:r w:rsidRPr="002030FD">
              <w:rPr>
                <w:rFonts w:ascii="MS Mincho" w:eastAsia="MS Mincho" w:hAnsi="MS Mincho" w:cs="MS Mincho" w:hint="eastAsia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​​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 - 40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作為SAP的Web AS 6.10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之前的SAP NetWeaver 6.40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含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，最多8個字符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</w:tc>
      </w:tr>
      <w:tr w:rsidR="005D7818" w:rsidRPr="002030FD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min_password_lowercase</w:t>
            </w:r>
            <w:proofErr w:type="spellEnd"/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指定如何在小寫字母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多字符的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密碼必須包含。允許值：0 </w:t>
            </w:r>
            <w:r w:rsidRPr="002030FD">
              <w:rPr>
                <w:rFonts w:ascii="MS Mincho" w:eastAsia="MS Mincho" w:hAnsi="MS Mincho" w:cs="MS Mincho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​​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- 40;默認值為0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角色的SAP NetWeaver 6.40後可用</w:t>
            </w:r>
          </w:p>
        </w:tc>
      </w:tr>
      <w:tr w:rsidR="005D7818" w:rsidRPr="002030FD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min_password_uppercase</w:t>
            </w:r>
            <w:proofErr w:type="spellEnd"/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指定密碼必須有多少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個字符的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大寫字母包含。允許值：0 </w:t>
            </w:r>
            <w:r w:rsidRPr="002030FD">
              <w:rPr>
                <w:rFonts w:ascii="MS Mincho" w:eastAsia="MS Mincho" w:hAnsi="MS Mincho" w:cs="MS Mincho" w:hint="eastAsia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​​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 - 40;默認值為0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角色的SAP NetWeaver 6.40後可用</w:t>
            </w:r>
          </w:p>
        </w:tc>
      </w:tr>
      <w:tr w:rsidR="005D7818" w:rsidRPr="00DA4A57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min_password_specials</w:t>
            </w:r>
            <w:proofErr w:type="spellEnd"/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lang w:val="de-DE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定義的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特殊字符中的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口令的最小數目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允許特殊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字符是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，特別是，“@！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$％/（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）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=''* +〜＃-_;：{[]} \ &lt;&gt; |和空間和重音。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lang w:val="de-DE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的SAP NetWeaver 6.40後，不屬於字母或數字的所有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字符被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視為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特殊字符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lang w:val="de-DE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默認值：0;</w:t>
            </w:r>
            <w:r w:rsidRPr="005D7818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允許值：0 </w:t>
            </w:r>
            <w:r w:rsidRPr="002030FD">
              <w:rPr>
                <w:rFonts w:ascii="MS Mincho" w:eastAsia="MS Mincho" w:hAnsi="MS Mincho" w:cs="MS Mincho" w:hint="eastAsia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​​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 xml:space="preserve"> - 40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lang w:val="de-DE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SAP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Web AS 6.10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之前的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SAP NetWeaver 6.40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含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）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，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最多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8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個字符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）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</w:tc>
      </w:tr>
      <w:tr w:rsidR="005D7818" w:rsidRPr="002030FD" w:rsidTr="005D7818">
        <w:tc>
          <w:tcPr>
            <w:tcW w:w="257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password_charset</w:t>
            </w:r>
            <w:proofErr w:type="spellEnd"/>
          </w:p>
        </w:tc>
        <w:tc>
          <w:tcPr>
            <w:tcW w:w="7762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此參數定義的密碼可以包含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的字符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允許值：</w:t>
            </w:r>
          </w:p>
          <w:p w:rsidR="005D7818" w:rsidRPr="002030FD" w:rsidRDefault="005D7818" w:rsidP="007F07EE">
            <w:pPr>
              <w:widowControl/>
              <w:spacing w:line="270" w:lineRule="atLeast"/>
              <w:ind w:left="400" w:hanging="260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lastRenderedPageBreak/>
              <w:t>●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5D7818">
              <w:rPr>
                <w:rFonts w:asciiTheme="minorEastAsia" w:hAnsiTheme="minorEastAsia" w:cs="Courier New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0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</w:rPr>
              <w:t>（限制性）：密碼只能包含數字，字母和以下（ASCII）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</w:rPr>
              <w:t>特殊字符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</w:rPr>
              <w:t>：“@ $％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</w:rPr>
              <w:t>＆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</w:rPr>
              <w:t>/（）='* +＃〜-_，;：？{[] } \ &lt;&gt;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</w:rPr>
              <w:t>│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</w:rPr>
              <w:t>空間和重音符。</w:t>
            </w:r>
          </w:p>
          <w:p w:rsidR="005D7818" w:rsidRPr="002030FD" w:rsidRDefault="005D7818" w:rsidP="007F07EE">
            <w:pPr>
              <w:widowControl/>
              <w:spacing w:line="270" w:lineRule="atLeast"/>
              <w:ind w:left="400" w:hanging="260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●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1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（向後兼容，默認值）：該密碼可以包含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任何字符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，包括國家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特殊字符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（如A，C，β-從ISO Latin-1的，8859）。但是，不包含在上述設置的（值=所有字符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0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）被映射到相同的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特殊字符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，並且系統因此不區分它們。</w:t>
            </w:r>
          </w:p>
          <w:p w:rsidR="005D7818" w:rsidRPr="002030FD" w:rsidRDefault="005D7818" w:rsidP="007F07EE">
            <w:pPr>
              <w:widowControl/>
              <w:spacing w:line="270" w:lineRule="atLeast"/>
              <w:ind w:left="400" w:hanging="260"/>
              <w:textAlignment w:val="baseline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●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2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（不向後兼容）：該密碼可以包含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任何字符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。它在內部被轉換成Unicode格式UTF-8。如果你的系統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不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支持Unicode，您可能無法在</w:t>
            </w:r>
            <w:r w:rsidRPr="005D7818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屏幕上輸入的</w:t>
            </w:r>
            <w:proofErr w:type="gramStart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所有字符</w:t>
            </w:r>
            <w:proofErr w:type="gramEnd"/>
            <w:r w:rsidRPr="002030FD">
              <w:rPr>
                <w:rFonts w:asciiTheme="minorEastAsia" w:hAnsiTheme="minorEastAsia" w:cs="Arial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。這個限制是由系統語言指定的代碼頁的限制。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5D7818">
              <w:rPr>
                <w:rFonts w:asciiTheme="minorEastAsia" w:hAnsiTheme="minorEastAsia" w:cs="新細明體" w:hint="eastAsia"/>
                <w:noProof/>
                <w:color w:val="000000" w:themeColor="text1"/>
                <w:kern w:val="0"/>
                <w:szCs w:val="24"/>
                <w:bdr w:val="none" w:sz="0" w:space="0" w:color="auto" w:frame="1"/>
              </w:rPr>
              <w:drawing>
                <wp:inline distT="0" distB="0" distL="0" distR="0" wp14:anchorId="2A1C048A" wp14:editId="0FE6FCCD">
                  <wp:extent cx="225425" cy="225425"/>
                  <wp:effectExtent l="0" t="0" r="3175" b="3175"/>
                  <wp:docPr id="2" name="圖片 2" descr="警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警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隨著</w:t>
            </w:r>
            <w:r w:rsidRPr="005D7818">
              <w:rPr>
                <w:rFonts w:asciiTheme="minorEastAsia" w:hAnsiTheme="minorEastAsia" w:cs="Courier New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login/ password_charset = 2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，密碼存儲在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與舊內核</w:t>
            </w:r>
            <w:proofErr w:type="gramEnd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的系統不能解釋的格式。必須因此只profile參數</w:t>
            </w:r>
            <w:proofErr w:type="gramStart"/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設置為值</w:t>
            </w:r>
            <w:proofErr w:type="gramEnd"/>
            <w:r w:rsidRPr="005D7818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2</w:t>
            </w: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您已確保後，所有的系統涉及支持新密碼編碼。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2030FD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提供標準的系統作為SAP的Web AS 6.40。</w:t>
            </w:r>
          </w:p>
        </w:tc>
      </w:tr>
    </w:tbl>
    <w:p w:rsidR="005D7818" w:rsidRDefault="005D7818" w:rsidP="005D7818"/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6415"/>
      </w:tblGrid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密碼</w:t>
            </w:r>
            <w:r w:rsidRPr="005D7818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登錄</w:t>
            </w:r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password_compliance_to_current_policy</w:t>
            </w:r>
            <w:proofErr w:type="spellEnd"/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允許值：0 </w:t>
            </w:r>
            <w:r w:rsidRPr="002030FD">
              <w:rPr>
                <w:rFonts w:ascii="MS Mincho" w:eastAsia="MS Mincho" w:hAnsi="MS Mincho" w:cs="MS Mincho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​​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- 無校驗;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1 - 密碼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當前口令是否與當前的密碼規則的規定，並強制更改密碼，如果這不是這種情況時系統檢查。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默認值：0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角色的SAP NetWeaver 6.40後可用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disable_password_logon</w:t>
            </w:r>
            <w:proofErr w:type="spellEnd"/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控制基於密碼的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失活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這意味著用戶無法再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使用密碼，但只能用單點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的變種</w:t>
            </w:r>
            <w:proofErr w:type="gramStart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proofErr w:type="gramEnd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X.509證書，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票證</w:t>
            </w:r>
            <w:proofErr w:type="gramStart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。更多信息：</w:t>
            </w:r>
            <w:r w:rsidRPr="002030FD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fldChar w:fldCharType="begin"/>
            </w:r>
            <w:r w:rsidRPr="002030FD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instrText xml:space="preserve"> HYPERLINK "https://help.sap.com/saphelp_nw70ehp1/helpdata/en/52/67119e439b11d1896f0000e8322d00/content.htm" </w:instrText>
            </w:r>
            <w:r w:rsidRPr="002030FD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fldChar w:fldCharType="separate"/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login數據頁</w:t>
            </w:r>
            <w:r w:rsidRPr="002030FD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fldChar w:fldCharType="end"/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通過支持包可作為SAP的Web AS 6.10，如SAP基礎4.6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password_logon_usergroup</w:t>
            </w:r>
            <w:proofErr w:type="spellEnd"/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控制基於密碼的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  <w:proofErr w:type="gramStart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用戶組停用</w:t>
            </w:r>
            <w:proofErr w:type="gramEnd"/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通過支持包可作為SAP的Web AS 6.10，如SAP基礎4.6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password_max_idle_productive</w:t>
            </w:r>
            <w:proofErr w:type="spellEnd"/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指定那些如果不使用它生產性密碼（由用戶選擇的密碼）保持有效的最長時間。在此期限之後已經到期，則密碼不再能夠用於驗證。用戶管理員可以分配一個新的初始密碼激活基於密碼的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允許值：0 </w:t>
            </w:r>
            <w:r w:rsidRPr="002030FD">
              <w:rPr>
                <w:rFonts w:ascii="MS Mincho" w:eastAsia="MS Mincho" w:hAnsi="MS Mincho" w:cs="MS Mincho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​​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- 24000（單位：天</w:t>
            </w:r>
            <w:proofErr w:type="gramStart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;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默認值0，即，檢查被停用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角色的SAP NetWeaver 6.40後可用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password_max_idle_initial</w:t>
            </w:r>
            <w:proofErr w:type="spellEnd"/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指定那些如果不使用它的初始密碼（由管理員選擇一個密碼）保持有效的最長時間。在此期限之後已經到期，則密碼不再能夠用於驗證。用戶管理員可以分配一個新的初始密碼激活基於密碼的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lastRenderedPageBreak/>
              <w:t>該參數替代輪廓參數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password_max_new_valid</w:t>
            </w:r>
            <w:proofErr w:type="spellEnd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和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password_max_reset_valid</w:t>
            </w:r>
            <w:proofErr w:type="spellEnd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允許值：0 </w:t>
            </w:r>
            <w:r w:rsidRPr="002030FD">
              <w:rPr>
                <w:rFonts w:ascii="MS Mincho" w:eastAsia="MS Mincho" w:hAnsi="MS Mincho" w:cs="MS Mincho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​​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- 24000（單位：天</w:t>
            </w:r>
            <w:proofErr w:type="gramStart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;</w:t>
            </w:r>
            <w:r w:rsidRPr="005D7818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默認值0，即，檢查被停用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角色的SAP NetWeaver 6.40後可用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lastRenderedPageBreak/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password_max_new_valid</w:t>
            </w:r>
            <w:proofErr w:type="spellEnd"/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定義了用於新創建的用戶的密碼有效期。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只有在SAP Web應用服務器6.20和6.40可用。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password_max_reset_valid</w:t>
            </w:r>
            <w:proofErr w:type="spellEnd"/>
          </w:p>
        </w:tc>
        <w:tc>
          <w:tcPr>
            <w:tcW w:w="6415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定義復位密碼有效期。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2030FD">
              <w:rPr>
                <w:rFonts w:asciiTheme="minorEastAsia" w:hAnsiTheme="minorEastAsia" w:cs="Arial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只有在SAP Web應用服務器6.20和6.40可用。</w:t>
            </w:r>
          </w:p>
        </w:tc>
      </w:tr>
    </w:tbl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  <w:bookmarkStart w:id="0" w:name="_GoBack"/>
      <w:bookmarkEnd w:id="0"/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371"/>
      </w:tblGrid>
      <w:tr w:rsidR="005D7818" w:rsidRPr="002030FD" w:rsidTr="005D7818">
        <w:tc>
          <w:tcPr>
            <w:tcW w:w="29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密碼更改</w:t>
            </w:r>
          </w:p>
        </w:tc>
        <w:tc>
          <w:tcPr>
            <w:tcW w:w="737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</w:p>
        </w:tc>
      </w:tr>
      <w:tr w:rsidR="005D7818" w:rsidRPr="002030FD" w:rsidTr="005D7818">
        <w:tc>
          <w:tcPr>
            <w:tcW w:w="29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login/ min_password_diff</w:t>
            </w:r>
          </w:p>
        </w:tc>
        <w:tc>
          <w:tcPr>
            <w:tcW w:w="737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定義字符必須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是相對於舊的密碼中的新密碼不同的最小數目。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1;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1 - 40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Web AS 6.10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之前的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 NetWeaver 6.40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含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，最多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8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個字符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</w:tc>
      </w:tr>
      <w:tr w:rsidR="005D7818" w:rsidRPr="002030FD" w:rsidTr="005D7818">
        <w:tc>
          <w:tcPr>
            <w:tcW w:w="29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password_expiration_time</w:t>
            </w:r>
            <w:proofErr w:type="spellEnd"/>
          </w:p>
        </w:tc>
        <w:tc>
          <w:tcPr>
            <w:tcW w:w="737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定義的密碼在天的有效期。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默認值：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0;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0 ​​ - 1000</w:t>
            </w:r>
          </w:p>
        </w:tc>
      </w:tr>
      <w:tr w:rsidR="005D7818" w:rsidRPr="002030FD" w:rsidTr="005D7818">
        <w:tc>
          <w:tcPr>
            <w:tcW w:w="29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password_change_for_SSO</w:t>
            </w:r>
            <w:proofErr w:type="spellEnd"/>
          </w:p>
        </w:tc>
        <w:tc>
          <w:tcPr>
            <w:tcW w:w="737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如果用戶使用單點</w:t>
            </w:r>
            <w:proofErr w:type="spellStart"/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loginlogin</w:t>
            </w:r>
            <w:proofErr w:type="spell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，檢查用戶是否必須改變他或她的密碼。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通過支持包可作為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Web AS 6.10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，如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</w:t>
            </w:r>
          </w:p>
        </w:tc>
      </w:tr>
      <w:tr w:rsidR="005D7818" w:rsidRPr="002030FD" w:rsidTr="005D7818">
        <w:tc>
          <w:tcPr>
            <w:tcW w:w="29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password_history_size</w:t>
            </w:r>
            <w:proofErr w:type="spellEnd"/>
          </w:p>
        </w:tc>
        <w:tc>
          <w:tcPr>
            <w:tcW w:w="737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指定密碼數量，該系統存儲和該用戶不能再次使用（由用戶，不是管理員選擇）。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1 - 100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單位：條目數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）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5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角色的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 NetWeaver 6.40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後可用</w:t>
            </w:r>
          </w:p>
        </w:tc>
      </w:tr>
      <w:tr w:rsidR="005D7818" w:rsidRPr="002030FD" w:rsidTr="005D7818">
        <w:tc>
          <w:tcPr>
            <w:tcW w:w="29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password_change_waittime</w:t>
            </w:r>
            <w:proofErr w:type="spellEnd"/>
          </w:p>
        </w:tc>
        <w:tc>
          <w:tcPr>
            <w:tcW w:w="737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指定日，用戶必須再次更改密碼之前等待的分鐘數。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1 - 1000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單位：天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）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1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角色的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 NetWeaver 6.40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後可用</w:t>
            </w:r>
          </w:p>
        </w:tc>
      </w:tr>
    </w:tbl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653"/>
      </w:tblGrid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333333"/>
                <w:kern w:val="0"/>
                <w:szCs w:val="24"/>
                <w:bdr w:val="none" w:sz="0" w:space="0" w:color="auto" w:frame="1"/>
              </w:rPr>
              <w:lastRenderedPageBreak/>
              <w:t>其他密碼配置文件參數</w:t>
            </w:r>
          </w:p>
        </w:tc>
        <w:tc>
          <w:tcPr>
            <w:tcW w:w="6653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>
              <w:rPr>
                <w:rFonts w:ascii="inherit" w:eastAsia="新細明體" w:hAnsi="inherit" w:cs="Courier New"/>
                <w:color w:val="333333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Courier New"/>
                <w:color w:val="333333"/>
                <w:kern w:val="0"/>
                <w:szCs w:val="24"/>
                <w:bdr w:val="none" w:sz="0" w:space="0" w:color="auto" w:frame="1"/>
              </w:rPr>
              <w:t xml:space="preserve">/ </w:t>
            </w:r>
            <w:proofErr w:type="spellStart"/>
            <w:r w:rsidRPr="002030FD">
              <w:rPr>
                <w:rFonts w:ascii="inherit" w:eastAsia="新細明體" w:hAnsi="inherit" w:cs="Courier New"/>
                <w:color w:val="333333"/>
                <w:kern w:val="0"/>
                <w:szCs w:val="24"/>
                <w:bdr w:val="none" w:sz="0" w:space="0" w:color="auto" w:frame="1"/>
              </w:rPr>
              <w:t>password_downwards_compatibility</w:t>
            </w:r>
            <w:proofErr w:type="spellEnd"/>
          </w:p>
        </w:tc>
        <w:tc>
          <w:tcPr>
            <w:tcW w:w="6653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指定要實現向後</w:t>
            </w:r>
            <w:proofErr w:type="gramStart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兼容性的</w:t>
            </w:r>
            <w:proofErr w:type="gramEnd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程度。默認值是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1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，其中的值的含義如下：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color w:val="333333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45157E"/>
                <w:kern w:val="0"/>
                <w:sz w:val="18"/>
                <w:szCs w:val="18"/>
                <w:bdr w:val="none" w:sz="0" w:space="0" w:color="auto" w:frame="1"/>
                <w:lang w:val="de-DE"/>
              </w:rPr>
              <w:t>0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 w:hint="eastAsia"/>
                <w:noProof/>
                <w:color w:val="333333"/>
                <w:kern w:val="0"/>
                <w:szCs w:val="24"/>
                <w:bdr w:val="none" w:sz="0" w:space="0" w:color="auto" w:frame="1"/>
              </w:rPr>
              <w:drawing>
                <wp:inline distT="0" distB="0" distL="0" distR="0" wp14:anchorId="1E00C367" wp14:editId="1E550DFA">
                  <wp:extent cx="225425" cy="225425"/>
                  <wp:effectExtent l="0" t="0" r="3175" b="3175"/>
                  <wp:docPr id="1" name="圖片 1" descr="警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警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隨著</w:t>
            </w:r>
            <w:r>
              <w:rPr>
                <w:rFonts w:ascii="inherit" w:eastAsia="新細明體" w:hAnsi="inherit" w:cs="Courier New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Courier New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/ password_downwards_compatibility = </w:t>
            </w:r>
            <w:r w:rsidRPr="002030FD">
              <w:rPr>
                <w:rFonts w:ascii="inherit" w:eastAsia="新細明體" w:hAnsi="inherit" w:cs="新細明體"/>
                <w:b/>
                <w:bCs/>
                <w:color w:val="45157E"/>
                <w:kern w:val="0"/>
                <w:szCs w:val="24"/>
                <w:bdr w:val="none" w:sz="0" w:space="0" w:color="auto" w:frame="1"/>
                <w:lang w:val="de-DE"/>
              </w:rPr>
              <w:t>0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，密碼存儲在與舊內核的系統不能解釋的格式。該系統只產生新的（向後兼容）密碼的哈希值。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45157E"/>
                <w:kern w:val="0"/>
                <w:szCs w:val="24"/>
                <w:bdr w:val="none" w:sz="0" w:space="0" w:color="auto" w:frame="1"/>
                <w:lang w:val="de-DE"/>
              </w:rPr>
              <w:t>1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該系統還內部生成向後兼容密碼的哈希值，但對於基於密碼的</w:t>
            </w:r>
            <w:r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（自己的系統）不計算這些。如果此系統被用作一個中心用戶</w:t>
            </w:r>
            <w:proofErr w:type="gramStart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管理該僅支持</w:t>
            </w:r>
            <w:proofErr w:type="gramEnd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向後兼容密碼</w:t>
            </w:r>
            <w:proofErr w:type="gramStart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散列值系統</w:t>
            </w:r>
            <w:proofErr w:type="gramEnd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也連接到系統組的中央系統，此設置是必需的。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45157E"/>
                <w:kern w:val="0"/>
                <w:szCs w:val="24"/>
                <w:bdr w:val="none" w:sz="0" w:space="0" w:color="auto" w:frame="1"/>
                <w:lang w:val="de-DE"/>
              </w:rPr>
              <w:t>2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該系統還內部生成向後兼容密碼的哈希值，其中它的計算結果，如果用新的，非向後兼容密碼</w:t>
            </w:r>
            <w:r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失敗。以這種方式，系統檢查是否在</w:t>
            </w:r>
            <w:r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將已接受了向後兼容密碼（後八</w:t>
            </w:r>
            <w:proofErr w:type="gramStart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個字符</w:t>
            </w:r>
            <w:proofErr w:type="gramEnd"/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截斷，並轉換為大寫）。這被記錄在系統日誌。</w:t>
            </w:r>
            <w:r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失敗。這個設置是為了讓落後的不兼容問題的鑑定。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45157E"/>
                <w:kern w:val="0"/>
                <w:szCs w:val="24"/>
                <w:bdr w:val="none" w:sz="0" w:space="0" w:color="auto" w:frame="1"/>
                <w:lang w:val="de-DE"/>
              </w:rPr>
              <w:t>3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與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2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，但在</w:t>
            </w:r>
            <w:r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被視為成功的。這個設置是為了讓落後的不兼容問題避免。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b/>
                <w:bCs/>
                <w:color w:val="45157E"/>
                <w:kern w:val="0"/>
                <w:szCs w:val="24"/>
                <w:bdr w:val="none" w:sz="0" w:space="0" w:color="auto" w:frame="1"/>
                <w:lang w:val="de-DE"/>
              </w:rPr>
              <w:t>4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與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3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，但沒有條目在系統日誌中創建。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b/>
                <w:bCs/>
                <w:color w:val="45157E"/>
                <w:kern w:val="0"/>
                <w:szCs w:val="24"/>
                <w:bdr w:val="none" w:sz="0" w:space="0" w:color="auto" w:frame="1"/>
                <w:lang w:val="de-DE"/>
              </w:rPr>
              <w:t>5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  <w:lang w:val="de-DE"/>
              </w:rPr>
              <w:t>完全向後兼容：系統只創建向後兼容的密碼哈希值。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333333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角色的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SAP NetWeaver 6.40</w:t>
            </w:r>
            <w:r w:rsidRPr="002030FD">
              <w:rPr>
                <w:rFonts w:ascii="inherit" w:eastAsia="新細明體" w:hAnsi="inherit" w:cs="新細明體"/>
                <w:color w:val="333333"/>
                <w:kern w:val="0"/>
                <w:szCs w:val="24"/>
                <w:bdr w:val="none" w:sz="0" w:space="0" w:color="auto" w:frame="1"/>
              </w:rPr>
              <w:t>後可用</w:t>
            </w:r>
          </w:p>
        </w:tc>
      </w:tr>
    </w:tbl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Pr="002030FD" w:rsidRDefault="005D7818" w:rsidP="005D7818">
      <w:pPr>
        <w:widowControl/>
        <w:shd w:val="clear" w:color="auto" w:fill="FFFFFF"/>
        <w:spacing w:line="293" w:lineRule="atLeast"/>
        <w:textAlignment w:val="baseline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2030FD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多個</w:t>
      </w:r>
      <w:r w:rsidRPr="005D7818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login</w:t>
      </w:r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229"/>
      </w:tblGrid>
      <w:tr w:rsidR="005D7818" w:rsidRPr="002030FD" w:rsidTr="005D7818">
        <w:tc>
          <w:tcPr>
            <w:tcW w:w="311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參數</w:t>
            </w:r>
          </w:p>
        </w:tc>
        <w:tc>
          <w:tcPr>
            <w:tcW w:w="722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說明</w:t>
            </w:r>
          </w:p>
        </w:tc>
      </w:tr>
      <w:tr w:rsidR="005D7818" w:rsidRPr="002030FD" w:rsidTr="005D7818">
        <w:tc>
          <w:tcPr>
            <w:tcW w:w="311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disable_multi_gui_login</w:t>
            </w:r>
            <w:proofErr w:type="spellEnd"/>
          </w:p>
        </w:tc>
        <w:tc>
          <w:tcPr>
            <w:tcW w:w="722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控制多個對話框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的失活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</w:t>
            </w:r>
          </w:p>
        </w:tc>
      </w:tr>
      <w:tr w:rsidR="005D7818" w:rsidRPr="002030FD" w:rsidTr="005D7818">
        <w:tc>
          <w:tcPr>
            <w:tcW w:w="311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multi_login_users</w:t>
            </w:r>
            <w:proofErr w:type="spellEnd"/>
          </w:p>
        </w:tc>
        <w:tc>
          <w:tcPr>
            <w:tcW w:w="722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除外用戶的列表，即，允許該用戶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到系統不止一次。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</w:t>
            </w:r>
          </w:p>
        </w:tc>
      </w:tr>
    </w:tbl>
    <w:p w:rsidR="005D7818" w:rsidRPr="002030FD" w:rsidRDefault="005D7818" w:rsidP="005D7818">
      <w:pPr>
        <w:widowControl/>
        <w:shd w:val="clear" w:color="auto" w:fill="FFFFFF"/>
        <w:spacing w:line="293" w:lineRule="atLeast"/>
        <w:textAlignment w:val="baseline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5D7818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login</w:t>
      </w:r>
      <w:r w:rsidRPr="002030FD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不正確</w:t>
      </w:r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229"/>
      </w:tblGrid>
      <w:tr w:rsidR="005D7818" w:rsidRPr="002030FD" w:rsidTr="005D7818">
        <w:tc>
          <w:tcPr>
            <w:tcW w:w="311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參數</w:t>
            </w:r>
          </w:p>
        </w:tc>
        <w:tc>
          <w:tcPr>
            <w:tcW w:w="722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說明</w:t>
            </w:r>
          </w:p>
        </w:tc>
      </w:tr>
      <w:tr w:rsidR="005D7818" w:rsidRPr="002030FD" w:rsidTr="005D7818">
        <w:tc>
          <w:tcPr>
            <w:tcW w:w="311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fails_to_session_end</w:t>
            </w:r>
            <w:proofErr w:type="spellEnd"/>
          </w:p>
        </w:tc>
        <w:tc>
          <w:tcPr>
            <w:tcW w:w="722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定義失敗的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嘗試的次數前，系統不允許任何更多的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嘗試。該參數設置為大於參數的值以下</w:t>
            </w: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fails_to_user_lock</w:t>
            </w:r>
            <w:proofErr w:type="spell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默認值：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3;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1-99</w:t>
            </w:r>
          </w:p>
        </w:tc>
      </w:tr>
      <w:tr w:rsidR="005D7818" w:rsidRPr="002030FD" w:rsidTr="005D7818">
        <w:tc>
          <w:tcPr>
            <w:tcW w:w="311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lastRenderedPageBreak/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fails_to_user_lock</w:t>
            </w:r>
            <w:proofErr w:type="spellEnd"/>
          </w:p>
        </w:tc>
        <w:tc>
          <w:tcPr>
            <w:tcW w:w="722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定義了系統鎖定用戶之前不成功的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嘗試的次數。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默認值：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5;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1-99</w:t>
            </w:r>
          </w:p>
        </w:tc>
      </w:tr>
      <w:tr w:rsidR="005D7818" w:rsidRPr="002030FD" w:rsidTr="005D7818">
        <w:tc>
          <w:tcPr>
            <w:tcW w:w="3111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failed_user_auto_unlock</w:t>
            </w:r>
            <w:proofErr w:type="spellEnd"/>
          </w:p>
        </w:tc>
        <w:tc>
          <w:tcPr>
            <w:tcW w:w="722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定義是否由於失敗的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嘗試的用戶應鎖定在午夜被自動刪除。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默認值：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0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（鎖定由於不正確的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嘗試的有效期為無限期）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;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0,1</w:t>
            </w:r>
          </w:p>
        </w:tc>
      </w:tr>
    </w:tbl>
    <w:p w:rsidR="005D7818" w:rsidRPr="002030FD" w:rsidRDefault="005D7818" w:rsidP="005D7818">
      <w:pPr>
        <w:widowControl/>
        <w:shd w:val="clear" w:color="auto" w:fill="FFFFFF"/>
        <w:spacing w:line="293" w:lineRule="atLeast"/>
        <w:textAlignment w:val="baseline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proofErr w:type="spellStart"/>
      <w:r w:rsidRPr="002030FD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SSO</w:t>
      </w:r>
      <w:r w:rsidRPr="005D7818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login</w:t>
      </w:r>
      <w:proofErr w:type="spellEnd"/>
      <w:r w:rsidRPr="002030FD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票證</w:t>
      </w:r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7269"/>
      </w:tblGrid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參數</w:t>
            </w:r>
          </w:p>
        </w:tc>
        <w:tc>
          <w:tcPr>
            <w:tcW w:w="72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說明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login/ accept_sso2_ticket</w:t>
            </w:r>
          </w:p>
        </w:tc>
        <w:tc>
          <w:tcPr>
            <w:tcW w:w="72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允許或鎖定使用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SSO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票證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通過支持包可作為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4.6D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，因為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4.0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login/ create_sso2_ticket</w:t>
            </w:r>
          </w:p>
        </w:tc>
        <w:tc>
          <w:tcPr>
            <w:tcW w:w="72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SSO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票證的創建。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4.6D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ticket_expiration_time</w:t>
            </w:r>
            <w:proofErr w:type="spellEnd"/>
          </w:p>
        </w:tc>
        <w:tc>
          <w:tcPr>
            <w:tcW w:w="72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定義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SSO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票證的有效期。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默認值：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8;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單位：小時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4.6D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ticket_only_by_https</w:t>
            </w:r>
            <w:proofErr w:type="spellEnd"/>
          </w:p>
        </w:tc>
        <w:tc>
          <w:tcPr>
            <w:tcW w:w="72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票僅是利用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HTTP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）傳送。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4.6D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ticket_only_to_host</w:t>
            </w:r>
            <w:proofErr w:type="spellEnd"/>
          </w:p>
        </w:tc>
        <w:tc>
          <w:tcPr>
            <w:tcW w:w="7269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當在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通過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HTTP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）發送票證</w:t>
            </w:r>
            <w:r w:rsidRPr="002030FD">
              <w:rPr>
                <w:rFonts w:ascii="inherit" w:eastAsia="新細明體" w:hAnsi="inherit" w:cs="新細明體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只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向創建該票的服務器。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4.6D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的</w:t>
            </w:r>
          </w:p>
        </w:tc>
      </w:tr>
    </w:tbl>
    <w:p w:rsidR="005D7818" w:rsidRPr="002030FD" w:rsidRDefault="005D7818" w:rsidP="005D7818">
      <w:pPr>
        <w:widowControl/>
        <w:shd w:val="clear" w:color="auto" w:fill="FFFFFF"/>
        <w:spacing w:line="293" w:lineRule="atLeast"/>
        <w:textAlignment w:val="baseline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2030FD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其它</w:t>
      </w:r>
      <w:r w:rsidRPr="005D7818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login</w:t>
      </w:r>
      <w:r w:rsidRPr="002030FD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參數</w:t>
      </w:r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7230"/>
      </w:tblGrid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參數</w:t>
            </w:r>
          </w:p>
        </w:tc>
        <w:tc>
          <w:tcPr>
            <w:tcW w:w="7230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說明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disable_cpic</w:t>
            </w:r>
            <w:proofErr w:type="spellEnd"/>
          </w:p>
        </w:tc>
        <w:tc>
          <w:tcPr>
            <w:tcW w:w="7230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拒絕型太保入站連接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no_automatic_user_sapstar</w:t>
            </w:r>
            <w:proofErr w:type="spellEnd"/>
          </w:p>
        </w:tc>
        <w:tc>
          <w:tcPr>
            <w:tcW w:w="7230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控制緊急用戶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SAP *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（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注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2383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和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68048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）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缺省值</w:t>
            </w:r>
            <w:proofErr w:type="gramEnd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1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，即緊急用戶必須明確</w:t>
            </w:r>
            <w:proofErr w:type="gramStart"/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地激活</w:t>
            </w:r>
            <w:proofErr w:type="gramEnd"/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0,1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system_client</w:t>
            </w:r>
            <w:proofErr w:type="spellEnd"/>
          </w:p>
        </w:tc>
        <w:tc>
          <w:tcPr>
            <w:tcW w:w="7230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指定默認客戶端。此客戶端將自動填充在系統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屏幕上。用戶可以輸入一個不同的客戶端。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login/ </w:t>
            </w:r>
            <w:proofErr w:type="spellStart"/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</w:rPr>
              <w:t>update_logon_timestamp</w:t>
            </w:r>
            <w:proofErr w:type="spellEnd"/>
          </w:p>
        </w:tc>
        <w:tc>
          <w:tcPr>
            <w:tcW w:w="7230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指定的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login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時間戳記的正確性。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作為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SAP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基礎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4.6</w:t>
            </w:r>
          </w:p>
        </w:tc>
      </w:tr>
    </w:tbl>
    <w:p w:rsidR="005D7818" w:rsidRPr="002030FD" w:rsidRDefault="005D7818" w:rsidP="005D7818">
      <w:pPr>
        <w:widowControl/>
        <w:shd w:val="clear" w:color="auto" w:fill="FFFFFF"/>
        <w:spacing w:line="293" w:lineRule="atLeast"/>
        <w:textAlignment w:val="baseline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2030FD">
        <w:rPr>
          <w:rFonts w:ascii="inherit" w:eastAsia="新細明體" w:hAnsi="inherit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</w:rPr>
        <w:t>其他用戶參數</w:t>
      </w:r>
    </w:p>
    <w:tbl>
      <w:tblPr>
        <w:tblW w:w="103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738"/>
      </w:tblGrid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參數</w:t>
            </w:r>
          </w:p>
        </w:tc>
        <w:tc>
          <w:tcPr>
            <w:tcW w:w="773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030FD">
              <w:rPr>
                <w:rFonts w:ascii="inherit" w:eastAsia="新細明體" w:hAnsi="inherit" w:cs="Arial"/>
                <w:b/>
                <w:bCs/>
                <w:color w:val="000000" w:themeColor="text1"/>
                <w:kern w:val="0"/>
                <w:sz w:val="18"/>
                <w:szCs w:val="18"/>
                <w:bdr w:val="none" w:sz="0" w:space="0" w:color="auto" w:frame="1"/>
              </w:rPr>
              <w:t>說明</w:t>
            </w:r>
          </w:p>
        </w:tc>
      </w:tr>
      <w:tr w:rsidR="005D7818" w:rsidRPr="002030FD" w:rsidTr="005D78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5D7818">
              <w:rPr>
                <w:rFonts w:ascii="inherit" w:eastAsia="新細明體" w:hAnsi="inherit" w:cs="Courier New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rdisp / gui_auto_logout</w:t>
            </w:r>
          </w:p>
        </w:tc>
        <w:tc>
          <w:tcPr>
            <w:tcW w:w="7738" w:type="dxa"/>
            <w:shd w:val="clear" w:color="auto" w:fill="FFFFFF"/>
            <w:tcMar>
              <w:top w:w="60" w:type="dxa"/>
              <w:left w:w="60" w:type="dxa"/>
              <w:bottom w:w="60" w:type="dxa"/>
              <w:right w:w="30" w:type="dxa"/>
            </w:tcMar>
            <w:hideMark/>
          </w:tcPr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定義以秒為用戶的最大空閒時間（僅適用於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SAP GUI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  <w:lang w:val="de-DE"/>
              </w:rPr>
              <w:t>連接）。</w:t>
            </w:r>
          </w:p>
          <w:p w:rsidR="005D7818" w:rsidRPr="002030FD" w:rsidRDefault="005D7818" w:rsidP="007F07EE">
            <w:pPr>
              <w:widowControl/>
              <w:spacing w:line="270" w:lineRule="atLeast"/>
              <w:textAlignment w:val="baseline"/>
              <w:rPr>
                <w:rFonts w:ascii="inherit" w:eastAsia="新細明體" w:hAnsi="inherit" w:cs="新細明體" w:hint="eastAsia"/>
                <w:color w:val="000000" w:themeColor="text1"/>
                <w:kern w:val="0"/>
                <w:szCs w:val="24"/>
              </w:rPr>
            </w:pP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默認值：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0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（沒有限制）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;</w:t>
            </w:r>
            <w:r w:rsidRPr="005D7818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 </w:t>
            </w:r>
            <w:r w:rsidRPr="002030FD">
              <w:rPr>
                <w:rFonts w:ascii="inherit" w:eastAsia="新細明體" w:hAnsi="inherit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  <w:t>允許值：任何數值</w:t>
            </w:r>
          </w:p>
        </w:tc>
      </w:tr>
    </w:tbl>
    <w:p w:rsidR="005D7818" w:rsidRPr="002030FD" w:rsidRDefault="005D7818" w:rsidP="005D7818">
      <w:pPr>
        <w:widowControl/>
        <w:shd w:val="clear" w:color="auto" w:fill="FFFFFF"/>
        <w:spacing w:line="293" w:lineRule="atLeast"/>
        <w:textAlignment w:val="baseline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2030FD">
        <w:rPr>
          <w:rFonts w:ascii="inherit" w:eastAsia="新細明體" w:hAnsi="inherit" w:cs="Arial"/>
          <w:color w:val="000000" w:themeColor="text1"/>
          <w:kern w:val="0"/>
          <w:sz w:val="20"/>
          <w:szCs w:val="20"/>
          <w:bdr w:val="none" w:sz="0" w:space="0" w:color="auto" w:frame="1"/>
          <w:lang w:val="de-DE"/>
        </w:rPr>
        <w:t> </w:t>
      </w:r>
    </w:p>
    <w:p w:rsidR="005D7818" w:rsidRPr="002030FD" w:rsidRDefault="005D7818" w:rsidP="005D7818">
      <w:pPr>
        <w:widowControl/>
        <w:shd w:val="clear" w:color="auto" w:fill="FFFFFF"/>
        <w:spacing w:line="293" w:lineRule="atLeast"/>
        <w:textAlignment w:val="baseline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2030FD">
        <w:rPr>
          <w:rFonts w:ascii="inherit" w:eastAsia="新細明體" w:hAnsi="inherit" w:cs="Arial"/>
          <w:color w:val="000000" w:themeColor="text1"/>
          <w:kern w:val="0"/>
          <w:sz w:val="20"/>
          <w:szCs w:val="20"/>
          <w:bdr w:val="none" w:sz="0" w:space="0" w:color="auto" w:frame="1"/>
          <w:lang w:val="de-DE"/>
        </w:rPr>
        <w:t> </w:t>
      </w:r>
    </w:p>
    <w:p w:rsid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p w:rsidR="005D7818" w:rsidRPr="005D7818" w:rsidRDefault="005D7818" w:rsidP="005D7818">
      <w:pPr>
        <w:widowControl/>
        <w:spacing w:line="270" w:lineRule="atLeast"/>
        <w:textAlignment w:val="baseline"/>
        <w:rPr>
          <w:rFonts w:asciiTheme="minorEastAsia" w:hAnsiTheme="minorEastAsia" w:cs="Arial"/>
          <w:b/>
          <w:bCs/>
          <w:color w:val="333333"/>
          <w:kern w:val="0"/>
          <w:szCs w:val="24"/>
          <w:bdr w:val="none" w:sz="0" w:space="0" w:color="auto" w:frame="1"/>
        </w:rPr>
      </w:pPr>
    </w:p>
    <w:sectPr w:rsidR="005D7818" w:rsidRPr="005D7818" w:rsidSect="005D781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18"/>
    <w:rsid w:val="005234AA"/>
    <w:rsid w:val="005D7818"/>
    <w:rsid w:val="00BC0500"/>
    <w:rsid w:val="00D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25C42-7442-4779-99DC-1246ECEA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2016-03-24T02:25:00Z</dcterms:created>
  <dcterms:modified xsi:type="dcterms:W3CDTF">2016-07-14T07:53:00Z</dcterms:modified>
</cp:coreProperties>
</file>