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9DC" w:rsidRPr="00E959DC" w:rsidRDefault="00E959DC" w:rsidP="00E959DC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40"/>
          <w:szCs w:val="40"/>
        </w:rPr>
      </w:pPr>
      <w:r w:rsidRPr="00E959DC">
        <w:rPr>
          <w:rFonts w:ascii="新細明體" w:eastAsia="新細明體" w:hAnsi="新細明體" w:cs="新細明體"/>
          <w:color w:val="444444"/>
          <w:kern w:val="36"/>
          <w:sz w:val="40"/>
          <w:szCs w:val="40"/>
        </w:rPr>
        <w:t>ABAP 範例程式：Demonstrates elementary data objects</w:t>
      </w:r>
    </w:p>
    <w:p w:rsidR="00E959DC" w:rsidRPr="00E959DC" w:rsidRDefault="00E959DC" w:rsidP="00E959D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說明</w:t>
      </w:r>
      <w:bookmarkStart w:id="0" w:name="_GoBack"/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 xml:space="preserve">Data element 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宣告方式，如數值、文字變數等</w:t>
      </w:r>
    </w:p>
    <w:bookmarkEnd w:id="0"/>
    <w:p w:rsidR="00E959DC" w:rsidRPr="00E959DC" w:rsidRDefault="00E959DC" w:rsidP="00E959D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這一支程式比較適合給初學者寫的第一支程式，上一篇比較像是用來展示。</w:t>
      </w:r>
    </w:p>
    <w:p w:rsidR="00E959DC" w:rsidRPr="00E959DC" w:rsidRDefault="00E959DC" w:rsidP="00E959D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這裡所要說明的是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 xml:space="preserve">Data element 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的宣告方式及</w:t>
      </w:r>
      <w:proofErr w:type="gramStart"/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如何給值</w:t>
      </w:r>
      <w:proofErr w:type="gramEnd"/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。</w:t>
      </w:r>
    </w:p>
    <w:p w:rsidR="00E959DC" w:rsidRPr="00E959DC" w:rsidRDefault="00E959DC" w:rsidP="00E959D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程式碼：</w:t>
      </w:r>
    </w:p>
    <w:p w:rsidR="00E959DC" w:rsidRPr="00E959DC" w:rsidRDefault="00E959DC" w:rsidP="00E959D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 w:val="18"/>
          <w:szCs w:val="18"/>
        </w:rPr>
      </w:pPr>
      <w:r w:rsidRPr="00E959DC">
        <w:rPr>
          <w:rFonts w:ascii="Consolas" w:eastAsia="細明體" w:hAnsi="Consolas" w:cs="Consolas"/>
          <w:color w:val="333333"/>
          <w:kern w:val="0"/>
          <w:sz w:val="18"/>
          <w:szCs w:val="18"/>
        </w:rPr>
        <w:t xml:space="preserve">  1: </w:t>
      </w:r>
      <w:r w:rsidRPr="00E959DC">
        <w:rPr>
          <w:rFonts w:ascii="Consolas" w:eastAsia="細明體" w:hAnsi="Consolas" w:cs="Consolas"/>
          <w:color w:val="0000FF"/>
          <w:kern w:val="0"/>
          <w:sz w:val="18"/>
          <w:szCs w:val="18"/>
        </w:rPr>
        <w:t>PROGRAM</w:t>
      </w:r>
      <w:r w:rsidRPr="00E959DC">
        <w:rPr>
          <w:rFonts w:ascii="Consolas" w:eastAsia="細明體" w:hAnsi="Consolas" w:cs="Consolas"/>
          <w:color w:val="333333"/>
          <w:kern w:val="0"/>
          <w:sz w:val="18"/>
          <w:szCs w:val="18"/>
        </w:rPr>
        <w:t xml:space="preserve"> </w:t>
      </w:r>
      <w:proofErr w:type="spellStart"/>
      <w:r w:rsidRPr="00E959DC">
        <w:rPr>
          <w:rFonts w:ascii="Consolas" w:eastAsia="細明體" w:hAnsi="Consolas" w:cs="Consolas"/>
          <w:color w:val="333333"/>
          <w:kern w:val="0"/>
          <w:sz w:val="18"/>
          <w:szCs w:val="18"/>
        </w:rPr>
        <w:t>demo_elementary_data_objects</w:t>
      </w:r>
      <w:proofErr w:type="spellEnd"/>
      <w:r w:rsidRPr="00E959DC">
        <w:rPr>
          <w:rFonts w:ascii="Consolas" w:eastAsia="細明體" w:hAnsi="Consolas" w:cs="Consolas"/>
          <w:color w:val="333333"/>
          <w:kern w:val="0"/>
          <w:sz w:val="18"/>
          <w:szCs w:val="18"/>
        </w:rPr>
        <w:t>.</w:t>
      </w:r>
    </w:p>
    <w:p w:rsidR="00E959DC" w:rsidRPr="00E959DC" w:rsidRDefault="00E959DC" w:rsidP="00E959D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 w:val="18"/>
          <w:szCs w:val="18"/>
        </w:rPr>
      </w:pPr>
      <w:r w:rsidRPr="00E959DC">
        <w:rPr>
          <w:rFonts w:ascii="Consolas" w:eastAsia="細明體" w:hAnsi="Consolas" w:cs="Consolas"/>
          <w:color w:val="333333"/>
          <w:kern w:val="0"/>
          <w:sz w:val="18"/>
          <w:szCs w:val="18"/>
        </w:rPr>
        <w:t xml:space="preserve">  2: </w:t>
      </w:r>
    </w:p>
    <w:p w:rsidR="00E959DC" w:rsidRPr="00E959DC" w:rsidRDefault="00E959DC" w:rsidP="00E959D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 w:val="18"/>
          <w:szCs w:val="18"/>
        </w:rPr>
      </w:pPr>
      <w:r w:rsidRPr="00E959DC">
        <w:rPr>
          <w:rFonts w:ascii="Consolas" w:eastAsia="細明體" w:hAnsi="Consolas" w:cs="Consolas"/>
          <w:color w:val="333333"/>
          <w:kern w:val="0"/>
          <w:sz w:val="18"/>
          <w:szCs w:val="18"/>
        </w:rPr>
        <w:t xml:space="preserve">  3: * demonstrates elementary data objects</w:t>
      </w:r>
    </w:p>
    <w:p w:rsidR="00E959DC" w:rsidRPr="00E959DC" w:rsidRDefault="00E959DC" w:rsidP="00E959D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 w:val="18"/>
          <w:szCs w:val="18"/>
        </w:rPr>
      </w:pPr>
      <w:r w:rsidRPr="00E959DC">
        <w:rPr>
          <w:rFonts w:ascii="Consolas" w:eastAsia="細明體" w:hAnsi="Consolas" w:cs="Consolas"/>
          <w:color w:val="333333"/>
          <w:kern w:val="0"/>
          <w:sz w:val="18"/>
          <w:szCs w:val="18"/>
        </w:rPr>
        <w:t xml:space="preserve">  4: </w:t>
      </w:r>
    </w:p>
    <w:p w:rsidR="00E959DC" w:rsidRPr="00E959DC" w:rsidRDefault="00E959DC" w:rsidP="00E959D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 w:val="18"/>
          <w:szCs w:val="18"/>
        </w:rPr>
      </w:pPr>
      <w:r w:rsidRPr="00E959DC">
        <w:rPr>
          <w:rFonts w:ascii="Consolas" w:eastAsia="細明體" w:hAnsi="Consolas" w:cs="Consolas"/>
          <w:color w:val="333333"/>
          <w:kern w:val="0"/>
          <w:sz w:val="18"/>
          <w:szCs w:val="18"/>
        </w:rPr>
        <w:t xml:space="preserve">  5: </w:t>
      </w:r>
      <w:r w:rsidRPr="00E959DC">
        <w:rPr>
          <w:rFonts w:ascii="Consolas" w:eastAsia="細明體" w:hAnsi="Consolas" w:cs="Consolas"/>
          <w:color w:val="0000FF"/>
          <w:kern w:val="0"/>
          <w:sz w:val="18"/>
          <w:szCs w:val="18"/>
        </w:rPr>
        <w:t>DATA</w:t>
      </w:r>
      <w:r w:rsidRPr="00E959DC">
        <w:rPr>
          <w:rFonts w:ascii="Consolas" w:eastAsia="細明體" w:hAnsi="Consolas" w:cs="Consolas"/>
          <w:color w:val="333333"/>
          <w:kern w:val="0"/>
          <w:sz w:val="18"/>
          <w:szCs w:val="18"/>
        </w:rPr>
        <w:t xml:space="preserve"> </w:t>
      </w:r>
      <w:proofErr w:type="gramStart"/>
      <w:r w:rsidRPr="00E959DC">
        <w:rPr>
          <w:rFonts w:ascii="Consolas" w:eastAsia="細明體" w:hAnsi="Consolas" w:cs="Consolas"/>
          <w:color w:val="333333"/>
          <w:kern w:val="0"/>
          <w:sz w:val="18"/>
          <w:szCs w:val="18"/>
        </w:rPr>
        <w:t>text1(</w:t>
      </w:r>
      <w:proofErr w:type="gramEnd"/>
      <w:r w:rsidRPr="00E959DC">
        <w:rPr>
          <w:rFonts w:ascii="Consolas" w:eastAsia="細明體" w:hAnsi="Consolas" w:cs="Consolas"/>
          <w:color w:val="333333"/>
          <w:kern w:val="0"/>
          <w:sz w:val="18"/>
          <w:szCs w:val="18"/>
        </w:rPr>
        <w:t xml:space="preserve">20) </w:t>
      </w:r>
      <w:r w:rsidRPr="00E959DC">
        <w:rPr>
          <w:rFonts w:ascii="Consolas" w:eastAsia="細明體" w:hAnsi="Consolas" w:cs="Consolas"/>
          <w:color w:val="0000FF"/>
          <w:kern w:val="0"/>
          <w:sz w:val="18"/>
          <w:szCs w:val="18"/>
        </w:rPr>
        <w:t>TYPE</w:t>
      </w:r>
      <w:r w:rsidRPr="00E959DC">
        <w:rPr>
          <w:rFonts w:ascii="Consolas" w:eastAsia="細明體" w:hAnsi="Consolas" w:cs="Consolas"/>
          <w:color w:val="333333"/>
          <w:kern w:val="0"/>
          <w:sz w:val="18"/>
          <w:szCs w:val="18"/>
        </w:rPr>
        <w:t xml:space="preserve"> c.</w:t>
      </w:r>
    </w:p>
    <w:p w:rsidR="00E959DC" w:rsidRPr="00E959DC" w:rsidRDefault="00E959DC" w:rsidP="00E959D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 w:val="18"/>
          <w:szCs w:val="18"/>
        </w:rPr>
      </w:pPr>
      <w:r w:rsidRPr="00E959DC">
        <w:rPr>
          <w:rFonts w:ascii="Consolas" w:eastAsia="細明體" w:hAnsi="Consolas" w:cs="Consolas"/>
          <w:color w:val="333333"/>
          <w:kern w:val="0"/>
          <w:sz w:val="18"/>
          <w:szCs w:val="18"/>
        </w:rPr>
        <w:t xml:space="preserve">  6: </w:t>
      </w:r>
      <w:r w:rsidRPr="00E959DC">
        <w:rPr>
          <w:rFonts w:ascii="Consolas" w:eastAsia="細明體" w:hAnsi="Consolas" w:cs="Consolas"/>
          <w:color w:val="0000FF"/>
          <w:kern w:val="0"/>
          <w:sz w:val="18"/>
          <w:szCs w:val="18"/>
        </w:rPr>
        <w:t>DATA</w:t>
      </w:r>
      <w:r w:rsidRPr="00E959DC">
        <w:rPr>
          <w:rFonts w:ascii="Consolas" w:eastAsia="細明體" w:hAnsi="Consolas" w:cs="Consolas"/>
          <w:color w:val="333333"/>
          <w:kern w:val="0"/>
          <w:sz w:val="18"/>
          <w:szCs w:val="18"/>
        </w:rPr>
        <w:t xml:space="preserve"> text2     </w:t>
      </w:r>
      <w:r w:rsidRPr="00E959DC">
        <w:rPr>
          <w:rFonts w:ascii="Consolas" w:eastAsia="細明體" w:hAnsi="Consolas" w:cs="Consolas"/>
          <w:color w:val="0000FF"/>
          <w:kern w:val="0"/>
          <w:sz w:val="18"/>
          <w:szCs w:val="18"/>
        </w:rPr>
        <w:t>TYPE</w:t>
      </w:r>
      <w:r w:rsidRPr="00E959DC">
        <w:rPr>
          <w:rFonts w:ascii="Consolas" w:eastAsia="細明體" w:hAnsi="Consolas" w:cs="Consolas"/>
          <w:color w:val="333333"/>
          <w:kern w:val="0"/>
          <w:sz w:val="18"/>
          <w:szCs w:val="18"/>
        </w:rPr>
        <w:t xml:space="preserve"> string.</w:t>
      </w:r>
    </w:p>
    <w:p w:rsidR="00E959DC" w:rsidRPr="00E959DC" w:rsidRDefault="00E959DC" w:rsidP="00E959D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 w:val="18"/>
          <w:szCs w:val="18"/>
        </w:rPr>
      </w:pPr>
      <w:r w:rsidRPr="00E959DC">
        <w:rPr>
          <w:rFonts w:ascii="Consolas" w:eastAsia="細明體" w:hAnsi="Consolas" w:cs="Consolas"/>
          <w:color w:val="333333"/>
          <w:kern w:val="0"/>
          <w:sz w:val="18"/>
          <w:szCs w:val="18"/>
        </w:rPr>
        <w:t xml:space="preserve">  7: </w:t>
      </w:r>
      <w:r w:rsidRPr="00E959DC">
        <w:rPr>
          <w:rFonts w:ascii="Consolas" w:eastAsia="細明體" w:hAnsi="Consolas" w:cs="Consolas"/>
          <w:color w:val="0000FF"/>
          <w:kern w:val="0"/>
          <w:sz w:val="18"/>
          <w:szCs w:val="18"/>
        </w:rPr>
        <w:t>DATA</w:t>
      </w:r>
      <w:r w:rsidRPr="00E959DC">
        <w:rPr>
          <w:rFonts w:ascii="Consolas" w:eastAsia="細明體" w:hAnsi="Consolas" w:cs="Consolas"/>
          <w:color w:val="333333"/>
          <w:kern w:val="0"/>
          <w:sz w:val="18"/>
          <w:szCs w:val="18"/>
        </w:rPr>
        <w:t xml:space="preserve"> number    </w:t>
      </w:r>
      <w:r w:rsidRPr="00E959DC">
        <w:rPr>
          <w:rFonts w:ascii="Consolas" w:eastAsia="細明體" w:hAnsi="Consolas" w:cs="Consolas"/>
          <w:color w:val="0000FF"/>
          <w:kern w:val="0"/>
          <w:sz w:val="18"/>
          <w:szCs w:val="18"/>
        </w:rPr>
        <w:t>TYPE</w:t>
      </w:r>
      <w:r w:rsidRPr="00E959DC">
        <w:rPr>
          <w:rFonts w:ascii="Consolas" w:eastAsia="細明體" w:hAnsi="Consolas" w:cs="Consolas"/>
          <w:color w:val="333333"/>
          <w:kern w:val="0"/>
          <w:sz w:val="18"/>
          <w:szCs w:val="18"/>
        </w:rPr>
        <w:t xml:space="preserve"> </w:t>
      </w:r>
      <w:proofErr w:type="spellStart"/>
      <w:r w:rsidRPr="00E959DC">
        <w:rPr>
          <w:rFonts w:ascii="Consolas" w:eastAsia="細明體" w:hAnsi="Consolas" w:cs="Consolas"/>
          <w:color w:val="333333"/>
          <w:kern w:val="0"/>
          <w:sz w:val="18"/>
          <w:szCs w:val="18"/>
        </w:rPr>
        <w:t>i</w:t>
      </w:r>
      <w:proofErr w:type="spellEnd"/>
      <w:r w:rsidRPr="00E959DC">
        <w:rPr>
          <w:rFonts w:ascii="Consolas" w:eastAsia="細明體" w:hAnsi="Consolas" w:cs="Consolas"/>
          <w:color w:val="333333"/>
          <w:kern w:val="0"/>
          <w:sz w:val="18"/>
          <w:szCs w:val="18"/>
        </w:rPr>
        <w:t>.</w:t>
      </w:r>
    </w:p>
    <w:p w:rsidR="00E959DC" w:rsidRPr="00E959DC" w:rsidRDefault="00E959DC" w:rsidP="00E959D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 w:val="18"/>
          <w:szCs w:val="18"/>
        </w:rPr>
      </w:pPr>
      <w:r w:rsidRPr="00E959DC">
        <w:rPr>
          <w:rFonts w:ascii="Consolas" w:eastAsia="細明體" w:hAnsi="Consolas" w:cs="Consolas"/>
          <w:color w:val="333333"/>
          <w:kern w:val="0"/>
          <w:sz w:val="18"/>
          <w:szCs w:val="18"/>
        </w:rPr>
        <w:t xml:space="preserve">  8: </w:t>
      </w:r>
    </w:p>
    <w:p w:rsidR="00E959DC" w:rsidRPr="00E959DC" w:rsidRDefault="00E959DC" w:rsidP="00E959D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 w:val="18"/>
          <w:szCs w:val="18"/>
        </w:rPr>
      </w:pPr>
      <w:r w:rsidRPr="00E959DC">
        <w:rPr>
          <w:rFonts w:ascii="Consolas" w:eastAsia="細明體" w:hAnsi="Consolas" w:cs="Consolas"/>
          <w:color w:val="333333"/>
          <w:kern w:val="0"/>
          <w:sz w:val="18"/>
          <w:szCs w:val="18"/>
        </w:rPr>
        <w:t xml:space="preserve">  9: text1 = 'The number'.</w:t>
      </w:r>
    </w:p>
    <w:p w:rsidR="00E959DC" w:rsidRPr="00E959DC" w:rsidRDefault="00E959DC" w:rsidP="00E959D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 w:val="18"/>
          <w:szCs w:val="18"/>
        </w:rPr>
      </w:pPr>
      <w:r w:rsidRPr="00E959DC">
        <w:rPr>
          <w:rFonts w:ascii="Consolas" w:eastAsia="細明體" w:hAnsi="Consolas" w:cs="Consolas"/>
          <w:color w:val="333333"/>
          <w:kern w:val="0"/>
          <w:sz w:val="18"/>
          <w:szCs w:val="18"/>
        </w:rPr>
        <w:t xml:space="preserve"> 10: number = 100.</w:t>
      </w:r>
    </w:p>
    <w:p w:rsidR="00E959DC" w:rsidRPr="00E959DC" w:rsidRDefault="00E959DC" w:rsidP="00E959D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 w:val="18"/>
          <w:szCs w:val="18"/>
        </w:rPr>
      </w:pPr>
      <w:r w:rsidRPr="00E959DC">
        <w:rPr>
          <w:rFonts w:ascii="Consolas" w:eastAsia="細明體" w:hAnsi="Consolas" w:cs="Consolas"/>
          <w:color w:val="333333"/>
          <w:kern w:val="0"/>
          <w:sz w:val="18"/>
          <w:szCs w:val="18"/>
        </w:rPr>
        <w:t xml:space="preserve"> 11: text2 = 'is an </w:t>
      </w:r>
      <w:proofErr w:type="gramStart"/>
      <w:r w:rsidRPr="00E959DC">
        <w:rPr>
          <w:rFonts w:ascii="Consolas" w:eastAsia="細明體" w:hAnsi="Consolas" w:cs="Consolas"/>
          <w:color w:val="333333"/>
          <w:kern w:val="0"/>
          <w:sz w:val="18"/>
          <w:szCs w:val="18"/>
        </w:rPr>
        <w:t>integer.'.</w:t>
      </w:r>
      <w:proofErr w:type="gramEnd"/>
    </w:p>
    <w:p w:rsidR="00E959DC" w:rsidRPr="00E959DC" w:rsidRDefault="00E959DC" w:rsidP="00E959D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 w:val="18"/>
          <w:szCs w:val="18"/>
        </w:rPr>
      </w:pPr>
      <w:r w:rsidRPr="00E959DC">
        <w:rPr>
          <w:rFonts w:ascii="Consolas" w:eastAsia="細明體" w:hAnsi="Consolas" w:cs="Consolas"/>
          <w:color w:val="333333"/>
          <w:kern w:val="0"/>
          <w:sz w:val="18"/>
          <w:szCs w:val="18"/>
        </w:rPr>
        <w:t xml:space="preserve"> 12: </w:t>
      </w:r>
    </w:p>
    <w:p w:rsidR="00E959DC" w:rsidRPr="00E959DC" w:rsidRDefault="00E959DC" w:rsidP="00E959D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 w:val="18"/>
          <w:szCs w:val="18"/>
        </w:rPr>
      </w:pPr>
      <w:r w:rsidRPr="00E959DC">
        <w:rPr>
          <w:rFonts w:ascii="Consolas" w:eastAsia="細明體" w:hAnsi="Consolas" w:cs="Consolas"/>
          <w:color w:val="333333"/>
          <w:kern w:val="0"/>
          <w:sz w:val="18"/>
          <w:szCs w:val="18"/>
        </w:rPr>
        <w:t xml:space="preserve"> 13: </w:t>
      </w:r>
      <w:r w:rsidRPr="00E959DC">
        <w:rPr>
          <w:rFonts w:ascii="Consolas" w:eastAsia="細明體" w:hAnsi="Consolas" w:cs="Consolas"/>
          <w:color w:val="0000FF"/>
          <w:kern w:val="0"/>
          <w:sz w:val="18"/>
          <w:szCs w:val="18"/>
        </w:rPr>
        <w:t>WRITE</w:t>
      </w:r>
      <w:r w:rsidRPr="00E959DC">
        <w:rPr>
          <w:rFonts w:ascii="Consolas" w:eastAsia="細明體" w:hAnsi="Consolas" w:cs="Consolas"/>
          <w:color w:val="333333"/>
          <w:kern w:val="0"/>
          <w:sz w:val="18"/>
          <w:szCs w:val="18"/>
        </w:rPr>
        <w:t>: text1, number, text2.</w:t>
      </w:r>
    </w:p>
    <w:p w:rsidR="00E959DC" w:rsidRPr="00E959DC" w:rsidRDefault="00E959DC" w:rsidP="00E959DC">
      <w:pPr>
        <w:widowControl/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urier New" w:eastAsia="細明體" w:hAnsi="Courier New" w:cs="細明體"/>
          <w:color w:val="333333"/>
          <w:kern w:val="0"/>
          <w:szCs w:val="24"/>
        </w:rPr>
      </w:pPr>
      <w:r w:rsidRPr="00E959DC">
        <w:rPr>
          <w:rFonts w:ascii="Courier New" w:eastAsia="細明體" w:hAnsi="Courier New" w:cs="細明體"/>
          <w:color w:val="333333"/>
          <w:kern w:val="0"/>
          <w:szCs w:val="24"/>
        </w:rPr>
        <w:t> </w:t>
      </w:r>
    </w:p>
    <w:p w:rsidR="00E959DC" w:rsidRPr="00E959DC" w:rsidRDefault="00E959DC" w:rsidP="00E959D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 xml:space="preserve">ABAP/4 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的數據型態可分成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:</w:t>
      </w:r>
    </w:p>
    <w:p w:rsidR="00E959DC" w:rsidRPr="00E959DC" w:rsidRDefault="00E959DC" w:rsidP="00E959DC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E959DC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727275" cy="2263499"/>
            <wp:effectExtent l="0" t="0" r="0" b="3810"/>
            <wp:docPr id="1" name="圖片 1" descr="imag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170" cy="226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9DC" w:rsidRPr="00E959DC" w:rsidRDefault="00E959DC" w:rsidP="00E959D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變數宣告</w:t>
      </w:r>
    </w:p>
    <w:p w:rsidR="00E959DC" w:rsidRPr="00E959DC" w:rsidRDefault="00E959DC" w:rsidP="00E959D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 xml:space="preserve">ABAP 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的變數需要通過關鍵字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 xml:space="preserve"> DATA 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進行宣告，當同時宣告多個變數時，需要在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 xml:space="preserve"> DATA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後加入冒號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""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如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 xml:space="preserve"> “DATA:" 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，每</w:t>
      </w:r>
      <w:proofErr w:type="gramStart"/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個</w:t>
      </w:r>
      <w:proofErr w:type="gramEnd"/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變數可指定預設值，使用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proofErr w:type="gramStart"/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“</w:t>
      </w:r>
      <w:proofErr w:type="gramEnd"/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VALUE ‘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預設值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’ “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進行定義。</w:t>
      </w:r>
    </w:p>
    <w:p w:rsidR="00E959DC" w:rsidRPr="00E959DC" w:rsidRDefault="00E959DC" w:rsidP="00E959D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基本語法：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br/>
      </w:r>
      <w:r w:rsidRPr="00E959DC">
        <w:rPr>
          <w:rFonts w:ascii="Helvetica" w:eastAsia="新細明體" w:hAnsi="Helvetica" w:cs="Helvetica"/>
          <w:b/>
          <w:bCs/>
          <w:color w:val="0000FF"/>
          <w:kern w:val="0"/>
          <w:szCs w:val="24"/>
        </w:rPr>
        <w:t>DATA &lt;f&gt; [&lt;length&gt;] &lt;type&gt; [&lt;value&gt;] [&lt;decimals&gt;]</w:t>
      </w:r>
    </w:p>
    <w:p w:rsidR="00E959DC" w:rsidRPr="00E959DC" w:rsidRDefault="00E959DC" w:rsidP="00E959DC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 xml:space="preserve">&lt;f&gt;: 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變數名稱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 xml:space="preserve">, 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最長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30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個字元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 xml:space="preserve">, 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不可含有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 xml:space="preserve"> + . , : ( ) 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等字元</w:t>
      </w:r>
    </w:p>
    <w:p w:rsidR="00E959DC" w:rsidRPr="00E959DC" w:rsidRDefault="00E959DC" w:rsidP="00E959DC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 xml:space="preserve">&lt;length&gt;&lt;type&gt;: 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數據型態及長度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 xml:space="preserve">, 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如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 xml:space="preserve"> LINE(20) TYPE C. MYNAME LIKE SY-UNAME.</w:t>
      </w:r>
    </w:p>
    <w:p w:rsidR="00E959DC" w:rsidRPr="00E959DC" w:rsidRDefault="00E959DC" w:rsidP="00E959DC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lastRenderedPageBreak/>
        <w:t xml:space="preserve">&lt;value&gt;: 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初值</w:t>
      </w:r>
    </w:p>
    <w:p w:rsidR="00E959DC" w:rsidRPr="00E959DC" w:rsidRDefault="00E959DC" w:rsidP="00E959DC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 xml:space="preserve">&lt;decimals&gt;: 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小數位數</w:t>
      </w:r>
    </w:p>
    <w:p w:rsidR="00E959DC" w:rsidRPr="00E959DC" w:rsidRDefault="00E959DC" w:rsidP="00E959D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例如：</w:t>
      </w:r>
    </w:p>
    <w:p w:rsidR="00E959DC" w:rsidRPr="00E959DC" w:rsidRDefault="00E959DC" w:rsidP="00E959D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959DC">
        <w:rPr>
          <w:rFonts w:ascii="Helvetica" w:eastAsia="新細明體" w:hAnsi="Helvetica" w:cs="Helvetica"/>
          <w:color w:val="0000FF"/>
          <w:kern w:val="0"/>
          <w:szCs w:val="24"/>
        </w:rPr>
        <w:t>DATA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 </w:t>
      </w:r>
      <w:proofErr w:type="gramStart"/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text1(</w:t>
      </w:r>
      <w:proofErr w:type="gramEnd"/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20) </w:t>
      </w:r>
      <w:r w:rsidRPr="00E959DC">
        <w:rPr>
          <w:rFonts w:ascii="Helvetica" w:eastAsia="新細明體" w:hAnsi="Helvetica" w:cs="Helvetica"/>
          <w:color w:val="0000FF"/>
          <w:kern w:val="0"/>
          <w:szCs w:val="24"/>
        </w:rPr>
        <w:t>TYPE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 c.</w:t>
      </w:r>
    </w:p>
    <w:p w:rsidR="00E959DC" w:rsidRPr="00E959DC" w:rsidRDefault="00E959DC" w:rsidP="00E959D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 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變數恢復初始值，初始值內容請參考上表。</w:t>
      </w:r>
    </w:p>
    <w:p w:rsidR="00E959DC" w:rsidRPr="00E959DC" w:rsidRDefault="00E959DC" w:rsidP="00E959D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959DC">
        <w:rPr>
          <w:rFonts w:ascii="Helvetica" w:eastAsia="新細明體" w:hAnsi="Helvetica" w:cs="Helvetica"/>
          <w:b/>
          <w:bCs/>
          <w:color w:val="0000FF"/>
          <w:kern w:val="0"/>
          <w:szCs w:val="24"/>
        </w:rPr>
        <w:t>CLEAR &lt;</w:t>
      </w:r>
      <w:r w:rsidRPr="00E959DC">
        <w:rPr>
          <w:rFonts w:ascii="Helvetica" w:eastAsia="新細明體" w:hAnsi="Helvetica" w:cs="Helvetica"/>
          <w:b/>
          <w:bCs/>
          <w:color w:val="0000FF"/>
          <w:kern w:val="0"/>
          <w:szCs w:val="24"/>
        </w:rPr>
        <w:t>變數名稱</w:t>
      </w:r>
      <w:r w:rsidRPr="00E959DC">
        <w:rPr>
          <w:rFonts w:ascii="Helvetica" w:eastAsia="新細明體" w:hAnsi="Helvetica" w:cs="Helvetica"/>
          <w:b/>
          <w:bCs/>
          <w:color w:val="0000FF"/>
          <w:kern w:val="0"/>
          <w:szCs w:val="24"/>
        </w:rPr>
        <w:t>&gt;</w:t>
      </w:r>
    </w:p>
    <w:p w:rsidR="00E959DC" w:rsidRPr="00E959DC" w:rsidRDefault="00E959DC" w:rsidP="00E959D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 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第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13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行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使用</w:t>
      </w:r>
      <w:r w:rsidRPr="00E959DC">
        <w:rPr>
          <w:rFonts w:ascii="Helvetica" w:eastAsia="新細明體" w:hAnsi="Helvetica" w:cs="Helvetica"/>
          <w:color w:val="0000FF"/>
          <w:kern w:val="0"/>
          <w:szCs w:val="24"/>
        </w:rPr>
        <w:t>WRITE </w:t>
      </w:r>
      <w:r w:rsidRPr="00E959DC">
        <w:rPr>
          <w:rFonts w:ascii="Helvetica" w:eastAsia="新細明體" w:hAnsi="Helvetica" w:cs="Helvetica"/>
          <w:color w:val="000000"/>
          <w:kern w:val="0"/>
          <w:szCs w:val="24"/>
        </w:rPr>
        <w:t>指令將變數內容在螢幕印出來。這裡有使用到「：」鏈語句</w:t>
      </w:r>
    </w:p>
    <w:p w:rsidR="00E959DC" w:rsidRPr="00E959DC" w:rsidRDefault="00E959DC" w:rsidP="00E959D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鏈語句是將相同語句用「：」來代表。</w:t>
      </w:r>
    </w:p>
    <w:p w:rsidR="00E959DC" w:rsidRPr="00E959DC" w:rsidRDefault="00E959DC" w:rsidP="00E959D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例如：</w:t>
      </w:r>
    </w:p>
    <w:p w:rsidR="00E959DC" w:rsidRPr="00E959DC" w:rsidRDefault="00E959DC" w:rsidP="00E959D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959DC">
        <w:rPr>
          <w:rFonts w:ascii="Helvetica" w:eastAsia="新細明體" w:hAnsi="Helvetica" w:cs="Helvetica"/>
          <w:b/>
          <w:bCs/>
          <w:color w:val="0000FF"/>
          <w:kern w:val="0"/>
          <w:szCs w:val="24"/>
        </w:rPr>
        <w:t>WRITE SPFLI-CITYFROM.</w:t>
      </w:r>
      <w:r w:rsidRPr="00E959DC">
        <w:rPr>
          <w:rFonts w:ascii="Helvetica" w:eastAsia="新細明體" w:hAnsi="Helvetica" w:cs="Helvetica"/>
          <w:b/>
          <w:bCs/>
          <w:color w:val="0000FF"/>
          <w:kern w:val="0"/>
          <w:szCs w:val="24"/>
        </w:rPr>
        <w:br/>
        <w:t>WRITE SPFLI-CITYTO.</w:t>
      </w:r>
      <w:r w:rsidRPr="00E959DC">
        <w:rPr>
          <w:rFonts w:ascii="Helvetica" w:eastAsia="新細明體" w:hAnsi="Helvetica" w:cs="Helvetica"/>
          <w:b/>
          <w:bCs/>
          <w:color w:val="0000FF"/>
          <w:kern w:val="0"/>
          <w:szCs w:val="24"/>
        </w:rPr>
        <w:br/>
        <w:t>WRITE SPFLI-AIRPTO.</w:t>
      </w:r>
    </w:p>
    <w:p w:rsidR="00E959DC" w:rsidRPr="00E959DC" w:rsidRDefault="00E959DC" w:rsidP="00E959D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使用鏈語句：</w:t>
      </w:r>
    </w:p>
    <w:p w:rsidR="00E959DC" w:rsidRPr="00E959DC" w:rsidRDefault="00E959DC" w:rsidP="00E959D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959DC">
        <w:rPr>
          <w:rFonts w:ascii="Helvetica" w:eastAsia="新細明體" w:hAnsi="Helvetica" w:cs="Helvetica"/>
          <w:b/>
          <w:bCs/>
          <w:color w:val="0000FF"/>
          <w:kern w:val="0"/>
          <w:szCs w:val="24"/>
        </w:rPr>
        <w:t xml:space="preserve">WRITE: SPFLI-CITYFROM, SPFLI-CITYTO, </w:t>
      </w:r>
      <w:proofErr w:type="gramStart"/>
      <w:r w:rsidRPr="00E959DC">
        <w:rPr>
          <w:rFonts w:ascii="Helvetica" w:eastAsia="新細明體" w:hAnsi="Helvetica" w:cs="Helvetica"/>
          <w:b/>
          <w:bCs/>
          <w:color w:val="0000FF"/>
          <w:kern w:val="0"/>
          <w:szCs w:val="24"/>
        </w:rPr>
        <w:t>SPFLI</w:t>
      </w:r>
      <w:proofErr w:type="gramEnd"/>
      <w:r w:rsidRPr="00E959DC">
        <w:rPr>
          <w:rFonts w:ascii="Helvetica" w:eastAsia="新細明體" w:hAnsi="Helvetica" w:cs="Helvetica"/>
          <w:b/>
          <w:bCs/>
          <w:color w:val="0000FF"/>
          <w:kern w:val="0"/>
          <w:szCs w:val="24"/>
        </w:rPr>
        <w:t>-AIRPTO.</w:t>
      </w:r>
    </w:p>
    <w:p w:rsidR="00E959DC" w:rsidRPr="00E959DC" w:rsidRDefault="00E959DC" w:rsidP="00E959D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proofErr w:type="gramStart"/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在鏈語句</w:t>
      </w:r>
      <w:proofErr w:type="gramEnd"/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中，冒號將語句的開始部分與可變部分分開，可以在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冒號（或逗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號）之前或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之後插入任意</w:t>
      </w:r>
      <w:proofErr w:type="gramStart"/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個</w:t>
      </w:r>
      <w:proofErr w:type="gramEnd"/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空格。</w:t>
      </w:r>
    </w:p>
    <w:p w:rsidR="00E959DC" w:rsidRPr="00E959DC" w:rsidRDefault="00E959DC" w:rsidP="00E959D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例如，可以寫如下相同語句：</w:t>
      </w:r>
    </w:p>
    <w:p w:rsidR="00E959DC" w:rsidRPr="00E959DC" w:rsidRDefault="00E959DC" w:rsidP="00E959D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959DC">
        <w:rPr>
          <w:rFonts w:ascii="Helvetica" w:eastAsia="新細明體" w:hAnsi="Helvetica" w:cs="Helvetica"/>
          <w:b/>
          <w:bCs/>
          <w:color w:val="0000FF"/>
          <w:kern w:val="0"/>
          <w:szCs w:val="24"/>
        </w:rPr>
        <w:t>WRITE</w:t>
      </w:r>
      <w:r w:rsidRPr="00E959DC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: </w:t>
      </w:r>
      <w:r w:rsidRPr="00E959DC">
        <w:rPr>
          <w:rFonts w:ascii="Helvetica" w:eastAsia="新細明體" w:hAnsi="Helvetica" w:cs="Helvetica"/>
          <w:b/>
          <w:bCs/>
          <w:color w:val="333333"/>
          <w:kern w:val="0"/>
          <w:szCs w:val="24"/>
        </w:rPr>
        <w:t>SPFLI-CITYFROM</w:t>
      </w:r>
    </w:p>
    <w:p w:rsidR="00E959DC" w:rsidRPr="00E959DC" w:rsidRDefault="00E959DC" w:rsidP="00E959D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959DC">
        <w:rPr>
          <w:rFonts w:ascii="Helvetica" w:eastAsia="新細明體" w:hAnsi="Helvetica" w:cs="Helvetica"/>
          <w:color w:val="FF0000"/>
          <w:kern w:val="0"/>
          <w:szCs w:val="24"/>
        </w:rPr>
        <w:t>,</w:t>
      </w:r>
    </w:p>
    <w:p w:rsidR="00E959DC" w:rsidRPr="00E959DC" w:rsidRDefault="00E959DC" w:rsidP="00E959D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959DC">
        <w:rPr>
          <w:rFonts w:ascii="Helvetica" w:eastAsia="新細明體" w:hAnsi="Helvetica" w:cs="Helvetica"/>
          <w:b/>
          <w:bCs/>
          <w:color w:val="0000FF"/>
          <w:kern w:val="0"/>
          <w:szCs w:val="24"/>
        </w:rPr>
        <w:t>    SPFLI-CITYTO</w:t>
      </w:r>
      <w:r w:rsidRPr="00E959DC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,</w:t>
      </w:r>
    </w:p>
    <w:p w:rsidR="00E959DC" w:rsidRPr="00E959DC" w:rsidRDefault="00E959DC" w:rsidP="00E959D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959DC">
        <w:rPr>
          <w:rFonts w:ascii="Helvetica" w:eastAsia="新細明體" w:hAnsi="Helvetica" w:cs="Helvetica"/>
          <w:b/>
          <w:bCs/>
          <w:color w:val="0000FF"/>
          <w:kern w:val="0"/>
          <w:szCs w:val="24"/>
        </w:rPr>
        <w:t>    SPFLI-AIRPTO</w:t>
      </w:r>
      <w:r w:rsidRPr="00E959DC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.</w:t>
      </w:r>
    </w:p>
    <w:p w:rsidR="00E959DC" w:rsidRPr="00E959DC" w:rsidRDefault="00E959DC" w:rsidP="00E959D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proofErr w:type="gramStart"/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在鏈語句</w:t>
      </w:r>
      <w:proofErr w:type="gramEnd"/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中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，第一部分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（冒號之前）不受語句關鍵字的限制。</w:t>
      </w:r>
    </w:p>
    <w:p w:rsidR="00E959DC" w:rsidRPr="00E959DC" w:rsidRDefault="00E959DC" w:rsidP="00E959D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例如順序：</w:t>
      </w:r>
    </w:p>
    <w:p w:rsidR="00E959DC" w:rsidRPr="00E959DC" w:rsidRDefault="00E959DC" w:rsidP="00E959D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959DC">
        <w:rPr>
          <w:rFonts w:ascii="Helvetica" w:eastAsia="新細明體" w:hAnsi="Helvetica" w:cs="Helvetica"/>
          <w:b/>
          <w:bCs/>
          <w:color w:val="0000FF"/>
          <w:kern w:val="0"/>
          <w:szCs w:val="24"/>
        </w:rPr>
        <w:lastRenderedPageBreak/>
        <w:t>SUM = SUM + 1.</w:t>
      </w:r>
      <w:r w:rsidRPr="00E959DC">
        <w:rPr>
          <w:rFonts w:ascii="Helvetica" w:eastAsia="新細明體" w:hAnsi="Helvetica" w:cs="Helvetica"/>
          <w:b/>
          <w:bCs/>
          <w:color w:val="0000FF"/>
          <w:kern w:val="0"/>
          <w:szCs w:val="24"/>
        </w:rPr>
        <w:br/>
        <w:t>SUM = SUM + 2.</w:t>
      </w:r>
      <w:r w:rsidRPr="00E959DC">
        <w:rPr>
          <w:rFonts w:ascii="Helvetica" w:eastAsia="新細明體" w:hAnsi="Helvetica" w:cs="Helvetica"/>
          <w:b/>
          <w:bCs/>
          <w:color w:val="0000FF"/>
          <w:kern w:val="0"/>
          <w:szCs w:val="24"/>
        </w:rPr>
        <w:br/>
        <w:t>SUM = SUM + 3.</w:t>
      </w:r>
      <w:r w:rsidRPr="00E959DC">
        <w:rPr>
          <w:rFonts w:ascii="Helvetica" w:eastAsia="新細明體" w:hAnsi="Helvetica" w:cs="Helvetica"/>
          <w:b/>
          <w:bCs/>
          <w:color w:val="0000FF"/>
          <w:kern w:val="0"/>
          <w:szCs w:val="24"/>
        </w:rPr>
        <w:br/>
        <w:t>SUM = SUM + 4.</w:t>
      </w:r>
    </w:p>
    <w:p w:rsidR="00E959DC" w:rsidRPr="00E959DC" w:rsidRDefault="00E959DC" w:rsidP="00E959D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959DC">
        <w:rPr>
          <w:rFonts w:ascii="Helvetica" w:eastAsia="新細明體" w:hAnsi="Helvetica" w:cs="Helvetica"/>
          <w:color w:val="333333"/>
          <w:kern w:val="0"/>
          <w:szCs w:val="24"/>
        </w:rPr>
        <w:t>使用鏈語句：</w:t>
      </w:r>
    </w:p>
    <w:p w:rsidR="00E959DC" w:rsidRPr="00E959DC" w:rsidRDefault="00E959DC" w:rsidP="00E959D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959DC">
        <w:rPr>
          <w:rFonts w:ascii="Helvetica" w:eastAsia="新細明體" w:hAnsi="Helvetica" w:cs="Helvetica"/>
          <w:b/>
          <w:bCs/>
          <w:color w:val="0000FF"/>
          <w:kern w:val="0"/>
          <w:szCs w:val="24"/>
        </w:rPr>
        <w:t xml:space="preserve">SUM = SUM </w:t>
      </w:r>
      <w:proofErr w:type="gramStart"/>
      <w:r w:rsidRPr="00E959DC">
        <w:rPr>
          <w:rFonts w:ascii="Helvetica" w:eastAsia="新細明體" w:hAnsi="Helvetica" w:cs="Helvetica"/>
          <w:b/>
          <w:bCs/>
          <w:color w:val="0000FF"/>
          <w:kern w:val="0"/>
          <w:szCs w:val="24"/>
        </w:rPr>
        <w:t>+ :</w:t>
      </w:r>
      <w:proofErr w:type="gramEnd"/>
      <w:r w:rsidRPr="00E959DC">
        <w:rPr>
          <w:rFonts w:ascii="Helvetica" w:eastAsia="新細明體" w:hAnsi="Helvetica" w:cs="Helvetica"/>
          <w:b/>
          <w:bCs/>
          <w:color w:val="0000FF"/>
          <w:kern w:val="0"/>
          <w:szCs w:val="24"/>
        </w:rPr>
        <w:t xml:space="preserve"> 1, 2, 3, 4.</w:t>
      </w:r>
    </w:p>
    <w:p w:rsidR="00E90D73" w:rsidRDefault="00E90D73"/>
    <w:sectPr w:rsidR="00E90D73" w:rsidSect="00E959DC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A6F2C"/>
    <w:multiLevelType w:val="multilevel"/>
    <w:tmpl w:val="84DA2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E22"/>
    <w:rsid w:val="00E60E22"/>
    <w:rsid w:val="00E90D73"/>
    <w:rsid w:val="00E9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91681-B13D-4120-8FB4-2225E568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E959D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959DC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959DC"/>
  </w:style>
  <w:style w:type="character" w:customStyle="1" w:styleId="entry-author">
    <w:name w:val="entry-author"/>
    <w:basedOn w:val="a0"/>
    <w:rsid w:val="00E959DC"/>
  </w:style>
  <w:style w:type="character" w:styleId="a3">
    <w:name w:val="Hyperlink"/>
    <w:basedOn w:val="a0"/>
    <w:uiPriority w:val="99"/>
    <w:semiHidden/>
    <w:unhideWhenUsed/>
    <w:rsid w:val="00E959DC"/>
    <w:rPr>
      <w:color w:val="0000FF"/>
      <w:u w:val="single"/>
    </w:rPr>
  </w:style>
  <w:style w:type="character" w:customStyle="1" w:styleId="entry-comments-link">
    <w:name w:val="entry-comments-link"/>
    <w:basedOn w:val="a0"/>
    <w:rsid w:val="00E959DC"/>
  </w:style>
  <w:style w:type="paragraph" w:styleId="Web">
    <w:name w:val="Normal (Web)"/>
    <w:basedOn w:val="a"/>
    <w:uiPriority w:val="99"/>
    <w:semiHidden/>
    <w:unhideWhenUsed/>
    <w:rsid w:val="00E959D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959D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E959DC"/>
    <w:rPr>
      <w:rFonts w:ascii="細明體" w:eastAsia="細明體" w:hAnsi="細明體" w:cs="細明體"/>
      <w:kern w:val="0"/>
      <w:szCs w:val="24"/>
    </w:rPr>
  </w:style>
  <w:style w:type="character" w:styleId="a4">
    <w:name w:val="Strong"/>
    <w:basedOn w:val="a0"/>
    <w:uiPriority w:val="22"/>
    <w:qFormat/>
    <w:rsid w:val="00E959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33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924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0.wp.com/www.cloud-lab.info/wp-content/uploads/2011/04/image44.p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C476E-EAD6-4D2F-A198-CF1BF6BE0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3</cp:revision>
  <dcterms:created xsi:type="dcterms:W3CDTF">2016-06-27T08:09:00Z</dcterms:created>
  <dcterms:modified xsi:type="dcterms:W3CDTF">2016-06-27T08:11:00Z</dcterms:modified>
</cp:coreProperties>
</file>